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doc_1"/>
    <w:bookmarkStart w:id="1" w:name="_GoBack"/>
    <w:bookmarkEnd w:id="1"/>
    <w:p w:rsidR="00000000" w:rsidRDefault="008450D7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fldChar w:fldCharType="begin"/>
      </w:r>
      <w:r>
        <w:rPr>
          <w:rFonts w:ascii="Times" w:hAnsi="Times"/>
          <w:sz w:val="24"/>
          <w:szCs w:val="24"/>
        </w:rPr>
        <w:instrText>HYPERLINK "http://www.e-mcfr.ru/scion/document/default/MCFRmd209031?cfu=default&amp;cpid=edu&amp;uAppCtx=RWI"</w:instrText>
      </w:r>
      <w:r w:rsidR="00E6596E">
        <w:rPr>
          <w:rFonts w:ascii="Times" w:hAnsi="Times"/>
          <w:sz w:val="24"/>
          <w:szCs w:val="24"/>
        </w:rPr>
      </w:r>
      <w:r>
        <w:rPr>
          <w:rFonts w:ascii="Times" w:hAnsi="Times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 w:color="0000FF"/>
        </w:rPr>
        <w:t>Нажмите, чтобы открыть документ в браузере</w:t>
      </w:r>
      <w:r>
        <w:rPr>
          <w:rFonts w:ascii="Times" w:hAnsi="Times"/>
          <w:sz w:val="24"/>
          <w:szCs w:val="24"/>
        </w:rPr>
        <w:fldChar w:fldCharType="end"/>
      </w:r>
    </w:p>
    <w:bookmarkEnd w:id="0"/>
    <w:p w:rsidR="00000000" w:rsidRDefault="008450D7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науки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Российской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Федерации</w:t>
      </w:r>
    </w:p>
    <w:p w:rsidR="00000000" w:rsidRDefault="008450D7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Департамент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государственной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политики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сфере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общег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образования</w:t>
      </w:r>
    </w:p>
    <w:p w:rsidR="00000000" w:rsidRDefault="008450D7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Письмо</w:t>
      </w:r>
    </w:p>
    <w:p w:rsidR="00000000" w:rsidRDefault="008450D7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25 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мая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08-761</w:t>
      </w:r>
    </w:p>
    <w:p w:rsidR="00000000" w:rsidRDefault="008450D7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Об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изучении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предметных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областей</w:t>
      </w:r>
      <w:r>
        <w:rPr>
          <w:rFonts w:ascii="Arial" w:hAnsi="Arial" w:cs="Arial"/>
          <w:b/>
          <w:bCs/>
          <w:color w:val="526373"/>
          <w:sz w:val="28"/>
          <w:szCs w:val="28"/>
        </w:rPr>
        <w:t>: "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Основы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религиозных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культур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светской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этики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"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"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Основы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духовно</w:t>
      </w:r>
      <w:r>
        <w:rPr>
          <w:rFonts w:ascii="Arial" w:hAnsi="Arial" w:cs="Arial"/>
          <w:b/>
          <w:bCs/>
          <w:color w:val="526373"/>
          <w:sz w:val="28"/>
          <w:szCs w:val="28"/>
        </w:rPr>
        <w:t>-</w:t>
      </w:r>
      <w:r>
        <w:rPr>
          <w:rFonts w:ascii="Arial" w:hAnsi="Arial" w:cs="Arial"/>
          <w:b/>
          <w:bCs/>
          <w:color w:val="526373"/>
          <w:sz w:val="28"/>
          <w:szCs w:val="28"/>
        </w:rPr>
        <w:t>нравственной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культуры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народов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России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>"</w:t>
      </w:r>
    </w:p>
    <w:p w:rsidR="00000000" w:rsidRDefault="008450D7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Руководителям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органов</w:t>
      </w:r>
    </w:p>
    <w:p w:rsidR="00000000" w:rsidRDefault="008450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власти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субъектов</w:t>
      </w:r>
    </w:p>
    <w:p w:rsidR="00000000" w:rsidRDefault="008450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</w:t>
      </w:r>
      <w:r>
        <w:rPr>
          <w:rFonts w:ascii="Arial" w:hAnsi="Arial" w:cs="Arial"/>
          <w:color w:val="000000"/>
          <w:sz w:val="20"/>
          <w:szCs w:val="20"/>
        </w:rPr>
        <w:t>ации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000000" w:rsidRDefault="008450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осуществляющих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государственное</w:t>
      </w:r>
    </w:p>
    <w:p w:rsidR="00000000" w:rsidRDefault="008450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управление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сфере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пунктами</w:t>
      </w:r>
      <w:r>
        <w:rPr>
          <w:rFonts w:ascii="Arial" w:hAnsi="Arial" w:cs="Arial"/>
          <w:color w:val="000000"/>
          <w:sz w:val="20"/>
          <w:szCs w:val="20"/>
        </w:rPr>
        <w:t xml:space="preserve"> 18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19 </w:t>
      </w:r>
      <w:r>
        <w:rPr>
          <w:rFonts w:ascii="Arial" w:hAnsi="Arial" w:cs="Arial"/>
          <w:color w:val="000000"/>
          <w:sz w:val="20"/>
          <w:szCs w:val="20"/>
        </w:rPr>
        <w:t>Плана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преподавания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муниципальных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общеобразовательных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компл</w:t>
      </w:r>
      <w:r>
        <w:rPr>
          <w:rFonts w:ascii="Arial" w:hAnsi="Arial" w:cs="Arial"/>
          <w:color w:val="000000"/>
          <w:sz w:val="20"/>
          <w:szCs w:val="20"/>
        </w:rPr>
        <w:t>ексного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курса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этики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ОРКСЭ</w:t>
      </w:r>
      <w:r>
        <w:rPr>
          <w:rFonts w:ascii="Arial" w:hAnsi="Arial" w:cs="Arial"/>
          <w:color w:val="000000"/>
          <w:sz w:val="20"/>
          <w:szCs w:val="20"/>
        </w:rPr>
        <w:t>) (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30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.) </w:t>
      </w:r>
      <w:r>
        <w:rPr>
          <w:rFonts w:ascii="Arial" w:hAnsi="Arial" w:cs="Arial"/>
          <w:color w:val="000000"/>
          <w:sz w:val="20"/>
          <w:szCs w:val="20"/>
        </w:rPr>
        <w:t>Департамент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политики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сфере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Минобрнауки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рекомендации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изучению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предметны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областей</w:t>
      </w:r>
      <w:r>
        <w:rPr>
          <w:rFonts w:ascii="Arial" w:hAnsi="Arial" w:cs="Arial"/>
          <w:color w:val="000000"/>
          <w:sz w:val="20"/>
          <w:szCs w:val="20"/>
        </w:rPr>
        <w:t>: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этики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духовно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нравственной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настоящее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1-4 </w:t>
      </w:r>
      <w:r>
        <w:rPr>
          <w:rFonts w:ascii="Arial" w:hAnsi="Arial" w:cs="Arial"/>
          <w:color w:val="000000"/>
          <w:sz w:val="20"/>
          <w:szCs w:val="20"/>
        </w:rPr>
        <w:t>классах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общеобразовательных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регулируется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</w:t>
      </w:r>
      <w:r>
        <w:rPr>
          <w:rFonts w:ascii="Arial" w:hAnsi="Arial" w:cs="Arial"/>
          <w:color w:val="000000"/>
          <w:sz w:val="20"/>
          <w:szCs w:val="20"/>
        </w:rPr>
        <w:t>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стандартом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Минобрнауки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октября</w:t>
      </w:r>
      <w:r>
        <w:rPr>
          <w:rFonts w:ascii="Arial" w:hAnsi="Arial" w:cs="Arial"/>
          <w:color w:val="000000"/>
          <w:sz w:val="20"/>
          <w:szCs w:val="20"/>
        </w:rPr>
        <w:t xml:space="preserve"> 2009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373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ФГОС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НОО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изучения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комплексного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курса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этики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Минобрнауки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18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1060 </w:t>
      </w:r>
      <w:r>
        <w:rPr>
          <w:rFonts w:ascii="Arial" w:hAnsi="Arial" w:cs="Arial"/>
          <w:color w:val="000000"/>
          <w:sz w:val="20"/>
          <w:szCs w:val="20"/>
        </w:rPr>
        <w:t>были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внесены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ФГОС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духовно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нравс</w:t>
      </w:r>
      <w:r>
        <w:rPr>
          <w:rFonts w:ascii="Arial" w:hAnsi="Arial" w:cs="Arial"/>
          <w:color w:val="000000"/>
          <w:sz w:val="20"/>
          <w:szCs w:val="20"/>
        </w:rPr>
        <w:t>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область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этики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распоряжением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28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84-р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начиная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сентября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установлено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комплексного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курса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этики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Образовательные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статьям 12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28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</w:t>
      </w:r>
      <w:r>
        <w:rPr>
          <w:rFonts w:ascii="Arial" w:hAnsi="Arial" w:cs="Arial"/>
          <w:color w:val="000000"/>
          <w:sz w:val="20"/>
          <w:szCs w:val="20"/>
        </w:rPr>
        <w:t>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29 </w:t>
      </w:r>
      <w:r>
        <w:rPr>
          <w:rFonts w:ascii="Arial" w:hAnsi="Arial" w:cs="Arial"/>
          <w:color w:val="000000"/>
          <w:sz w:val="20"/>
          <w:szCs w:val="20"/>
        </w:rPr>
        <w:t>декабря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273-</w:t>
      </w:r>
      <w:r>
        <w:rPr>
          <w:rFonts w:ascii="Arial" w:hAnsi="Arial" w:cs="Arial"/>
          <w:color w:val="000000"/>
          <w:sz w:val="20"/>
          <w:szCs w:val="20"/>
        </w:rPr>
        <w:t>ФЗ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Федеральный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разрабатывают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программы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стандартов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программ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Примерная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программа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сайте</w:t>
      </w:r>
      <w:r>
        <w:rPr>
          <w:rFonts w:ascii="Arial" w:hAnsi="Arial" w:cs="Arial"/>
          <w:color w:val="000000"/>
          <w:sz w:val="20"/>
          <w:szCs w:val="20"/>
        </w:rPr>
        <w:t xml:space="preserve"> fgosreestr.ru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раздел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Примерный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план</w:t>
      </w:r>
      <w:r>
        <w:rPr>
          <w:rFonts w:ascii="Arial" w:hAnsi="Arial" w:cs="Arial"/>
          <w:color w:val="000000"/>
          <w:sz w:val="20"/>
          <w:szCs w:val="20"/>
        </w:rPr>
        <w:t xml:space="preserve">".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указанном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разделе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представлены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примерных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этики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представлен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изучения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этики</w:t>
      </w:r>
      <w:r>
        <w:rPr>
          <w:rFonts w:ascii="Arial" w:hAnsi="Arial" w:cs="Arial"/>
          <w:color w:val="000000"/>
          <w:sz w:val="20"/>
          <w:szCs w:val="20"/>
        </w:rPr>
        <w:t xml:space="preserve">" (4 </w:t>
      </w:r>
      <w:r>
        <w:rPr>
          <w:rFonts w:ascii="Arial" w:hAnsi="Arial" w:cs="Arial"/>
          <w:color w:val="000000"/>
          <w:sz w:val="20"/>
          <w:szCs w:val="20"/>
        </w:rPr>
        <w:t>класс</w:t>
      </w:r>
      <w:r>
        <w:rPr>
          <w:rFonts w:ascii="Arial" w:hAnsi="Arial" w:cs="Arial"/>
          <w:color w:val="000000"/>
          <w:sz w:val="20"/>
          <w:szCs w:val="20"/>
        </w:rPr>
        <w:t xml:space="preserve">, 1 </w:t>
      </w:r>
      <w:r>
        <w:rPr>
          <w:rFonts w:ascii="Arial" w:hAnsi="Arial" w:cs="Arial"/>
          <w:color w:val="000000"/>
          <w:sz w:val="20"/>
          <w:szCs w:val="20"/>
        </w:rPr>
        <w:t>час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неделю</w:t>
      </w:r>
      <w:r>
        <w:rPr>
          <w:rFonts w:ascii="Arial" w:hAnsi="Arial" w:cs="Arial"/>
          <w:color w:val="000000"/>
          <w:sz w:val="20"/>
          <w:szCs w:val="20"/>
        </w:rPr>
        <w:t xml:space="preserve">, 34 </w:t>
      </w:r>
      <w:r>
        <w:rPr>
          <w:rFonts w:ascii="Arial" w:hAnsi="Arial" w:cs="Arial"/>
          <w:color w:val="000000"/>
          <w:sz w:val="20"/>
          <w:szCs w:val="20"/>
        </w:rPr>
        <w:t>учебных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год</w:t>
      </w:r>
      <w:r>
        <w:rPr>
          <w:rFonts w:ascii="Arial" w:hAnsi="Arial" w:cs="Arial"/>
          <w:color w:val="000000"/>
          <w:sz w:val="20"/>
          <w:szCs w:val="20"/>
        </w:rPr>
        <w:t>)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учебный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ОРКСЭ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Предметная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область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духовно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нравственной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>"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предметная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ОДНКНР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вводимым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стандартом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сентября</w:t>
      </w:r>
      <w:r>
        <w:rPr>
          <w:rFonts w:ascii="Arial" w:hAnsi="Arial" w:cs="Arial"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</w:t>
      </w:r>
      <w:r>
        <w:rPr>
          <w:rFonts w:ascii="Arial" w:hAnsi="Arial" w:cs="Arial"/>
          <w:color w:val="000000"/>
          <w:sz w:val="20"/>
          <w:szCs w:val="20"/>
        </w:rPr>
        <w:t>печить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морали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культурных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традиций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формирование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представлений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традиционных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гражданского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становлении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Предметная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ОДНКНР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логическим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продолжением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учебного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ОРКСЭ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школы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ОДНКНР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реализация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учитывающих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региональные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национальные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этнокультурные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особенности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достижение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результатов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воспитание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духовному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развитию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нравственному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самосовершенствованию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воспитание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веротерпимости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уважительного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чувствам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взглядам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отсутствию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знание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морали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нравственных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духовных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идеалов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хранимых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традициях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готовность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сознательному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самоограничению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поступках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поведении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расточительном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потребительстве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представлений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</w:t>
      </w:r>
      <w:r>
        <w:rPr>
          <w:rFonts w:ascii="Arial" w:hAnsi="Arial" w:cs="Arial"/>
          <w:color w:val="000000"/>
          <w:sz w:val="20"/>
          <w:szCs w:val="20"/>
        </w:rPr>
        <w:t>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культуры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традиционных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развитии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человечества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становлении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гражданского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государственности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понимание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нравственности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жизни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человека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семьи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общества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представлений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исторической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традиционных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гражданского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становлении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государственности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Предметная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ОДНКНР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реализована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занятия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ОДНКНР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учитывающие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региональны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национальные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этнокультурные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особенности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региона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включенные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формируемую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отношений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включение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программы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курсов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дисциплин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модулей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тем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вопросы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духовно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нравственного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воспитания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включение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занятий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ОДНКНР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внеурочную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реализации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Программы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воспитания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обучающихся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Согласно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статьи 28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свободны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определении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выборе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метод</w:t>
      </w:r>
      <w:r>
        <w:rPr>
          <w:rFonts w:ascii="Arial" w:hAnsi="Arial" w:cs="Arial"/>
          <w:color w:val="000000"/>
          <w:sz w:val="20"/>
          <w:szCs w:val="20"/>
        </w:rPr>
        <w:t>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образовательных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реализуемым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программам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Принятие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реализации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ОДНКНР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внеурочную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деятельность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выборе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методического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ОДНКНР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включение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модулей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содержащих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вопросы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духовно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нравственного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воспитания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относится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компетенции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конкретной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ввиду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Миноб</w:t>
      </w:r>
      <w:r>
        <w:rPr>
          <w:rFonts w:ascii="Arial" w:hAnsi="Arial" w:cs="Arial"/>
          <w:color w:val="000000"/>
          <w:sz w:val="20"/>
          <w:szCs w:val="20"/>
        </w:rPr>
        <w:t>рнауки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31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69 "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внесении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компонент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стандартов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основного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среднего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полного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</w:t>
      </w:r>
      <w:r>
        <w:rPr>
          <w:rFonts w:ascii="Arial" w:hAnsi="Arial" w:cs="Arial"/>
          <w:color w:val="000000"/>
          <w:sz w:val="20"/>
          <w:szCs w:val="20"/>
        </w:rPr>
        <w:t>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марта</w:t>
      </w:r>
      <w:r>
        <w:rPr>
          <w:rFonts w:ascii="Arial" w:hAnsi="Arial" w:cs="Arial"/>
          <w:color w:val="000000"/>
          <w:sz w:val="20"/>
          <w:szCs w:val="20"/>
        </w:rPr>
        <w:t xml:space="preserve"> 2004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1089"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февраля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74 "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внесении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базисный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учреждений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реализующих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программы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</w:t>
      </w:r>
      <w:r>
        <w:rPr>
          <w:rFonts w:ascii="Arial" w:hAnsi="Arial" w:cs="Arial"/>
          <w:color w:val="000000"/>
          <w:sz w:val="20"/>
          <w:szCs w:val="20"/>
        </w:rPr>
        <w:t>ржденные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9 </w:t>
      </w:r>
      <w:r>
        <w:rPr>
          <w:rFonts w:ascii="Arial" w:hAnsi="Arial" w:cs="Arial"/>
          <w:color w:val="000000"/>
          <w:sz w:val="20"/>
          <w:szCs w:val="20"/>
        </w:rPr>
        <w:t>марта</w:t>
      </w:r>
      <w:r>
        <w:rPr>
          <w:rFonts w:ascii="Arial" w:hAnsi="Arial" w:cs="Arial"/>
          <w:color w:val="000000"/>
          <w:sz w:val="20"/>
          <w:szCs w:val="20"/>
        </w:rPr>
        <w:t xml:space="preserve"> 2004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1312"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реализации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этики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утратили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связи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переходом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</w:t>
      </w:r>
      <w:r>
        <w:rPr>
          <w:rFonts w:ascii="Arial" w:hAnsi="Arial" w:cs="Arial"/>
          <w:color w:val="000000"/>
          <w:sz w:val="20"/>
          <w:szCs w:val="20"/>
        </w:rPr>
        <w:t>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стандарт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450D7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Директор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Департамента</w:t>
      </w:r>
    </w:p>
    <w:p w:rsidR="00000000" w:rsidRDefault="008450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Зырянова</w:t>
      </w:r>
    </w:p>
    <w:p w:rsidR="00000000" w:rsidRDefault="008450D7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Письмо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науки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25 </w:t>
      </w:r>
      <w:r>
        <w:rPr>
          <w:rFonts w:ascii="Arial" w:hAnsi="Arial" w:cs="Arial"/>
          <w:color w:val="000000"/>
          <w:sz w:val="20"/>
          <w:szCs w:val="20"/>
        </w:rPr>
        <w:t>мая</w:t>
      </w:r>
      <w:r>
        <w:rPr>
          <w:rFonts w:ascii="Arial" w:hAnsi="Arial" w:cs="Arial"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08-761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изучении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областей</w:t>
      </w:r>
      <w:r>
        <w:rPr>
          <w:rFonts w:ascii="Arial" w:hAnsi="Arial" w:cs="Arial"/>
          <w:color w:val="000000"/>
          <w:sz w:val="20"/>
          <w:szCs w:val="20"/>
        </w:rPr>
        <w:t>: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религиозных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</w:t>
      </w:r>
      <w:r>
        <w:rPr>
          <w:rFonts w:ascii="Arial" w:hAnsi="Arial" w:cs="Arial"/>
          <w:color w:val="000000"/>
          <w:sz w:val="20"/>
          <w:szCs w:val="20"/>
        </w:rPr>
        <w:t>ики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Основы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духовно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нравственной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культуры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000000" w:rsidRDefault="008450D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вступления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силу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25.05.2015</w:t>
      </w:r>
    </w:p>
    <w:p w:rsidR="008450D7" w:rsidRDefault="008450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</w:rPr>
      </w:pPr>
    </w:p>
    <w:sectPr w:rsidR="008450D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D7" w:rsidRDefault="008450D7">
      <w:pPr>
        <w:spacing w:after="0" w:line="240" w:lineRule="auto"/>
      </w:pPr>
      <w:r>
        <w:separator/>
      </w:r>
    </w:p>
  </w:endnote>
  <w:endnote w:type="continuationSeparator" w:id="0">
    <w:p w:rsidR="008450D7" w:rsidRDefault="0084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50D7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8450D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50D7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8450D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D7" w:rsidRDefault="008450D7">
      <w:pPr>
        <w:spacing w:after="0" w:line="240" w:lineRule="auto"/>
      </w:pPr>
      <w:r>
        <w:separator/>
      </w:r>
    </w:p>
  </w:footnote>
  <w:footnote w:type="continuationSeparator" w:id="0">
    <w:p w:rsidR="008450D7" w:rsidRDefault="0084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50D7">
    <w:pPr>
      <w:widowControl w:val="0"/>
      <w:autoSpaceDE w:val="0"/>
      <w:autoSpaceDN w:val="0"/>
      <w:adjustRightInd w:val="0"/>
      <w:spacing w:after="0" w:line="240" w:lineRule="auto"/>
      <w:rPr>
        <w:rFonts w:ascii="Times" w:hAnsi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50D7">
    <w:pPr>
      <w:widowControl w:val="0"/>
      <w:autoSpaceDE w:val="0"/>
      <w:autoSpaceDN w:val="0"/>
      <w:adjustRightInd w:val="0"/>
      <w:spacing w:after="0" w:line="240" w:lineRule="auto"/>
      <w:rPr>
        <w:rFonts w:ascii="Times" w:hAnsi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6E"/>
    <w:rsid w:val="008450D7"/>
    <w:rsid w:val="00E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5FE304-E47A-4B0C-82B3-8385914A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md49740mes49748%23mes49748s1165/MCFRLINK?cfu=default&amp;cpid=edu&amp;uAppCtx=RW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mcfr.ru/scion/citation/pit/MCFRmd20114/MCFRLINK?cfu=default&amp;cpid=edu&amp;uAppCtx=RW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-mcfr.ru/scion/citation/pit/MCFRmd9252%23me26/MCFRLINK?cfu=default&amp;cpid=edu&amp;uAppCtx=RW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-mcfr.ru/scion/citation/pit/MCFRmd49740mes49749%23mes49749s3314/MCFRLINK?cfu=default&amp;cpid=edu&amp;uAppCtx=RW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-mcfr.ru/scion/citation/pit/MCFRmd49740mes49749%23mes49749s1156/MCFRLINK?cfu=default&amp;cpid=edu&amp;uAppCtx=RW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2017-09-12T00:24:00Z</dcterms:created>
  <dcterms:modified xsi:type="dcterms:W3CDTF">2017-09-12T00:24:00Z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