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16" w:rsidRPr="003D1E16" w:rsidRDefault="003D1E16" w:rsidP="003D1E16">
      <w:pPr>
        <w:spacing w:after="200" w:line="360" w:lineRule="auto"/>
        <w:ind w:left="-142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3D1E16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3D1E16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3D1E16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3D1E16" w:rsidRPr="003D1E16" w:rsidRDefault="003D1E16" w:rsidP="003D1E16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3D1E16" w:rsidRPr="003D1E16" w:rsidRDefault="003D1E16" w:rsidP="003D1E16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3D1E16" w:rsidRPr="003D1E16" w:rsidRDefault="003D1E16" w:rsidP="003D1E16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3D1E16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E16" w:rsidRPr="003D1E16" w:rsidTr="009157DD">
        <w:tc>
          <w:tcPr>
            <w:tcW w:w="4785" w:type="dxa"/>
            <w:vMerge w:val="restart"/>
          </w:tcPr>
          <w:p w:rsidR="003D1E16" w:rsidRPr="003D1E16" w:rsidRDefault="003D1E16" w:rsidP="003D1E16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3D1E16">
              <w:rPr>
                <w:color w:val="auto"/>
                <w:sz w:val="24"/>
                <w:szCs w:val="24"/>
              </w:rPr>
              <w:t>СОГЛАСОВАНО</w:t>
            </w:r>
          </w:p>
          <w:p w:rsidR="003D1E16" w:rsidRPr="003D1E16" w:rsidRDefault="003D1E16" w:rsidP="003D1E16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3D1E16">
              <w:rPr>
                <w:color w:val="auto"/>
                <w:sz w:val="24"/>
                <w:szCs w:val="24"/>
              </w:rPr>
              <w:t>____</w:t>
            </w:r>
            <w:r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3D1E16">
              <w:rPr>
                <w:color w:val="auto"/>
                <w:sz w:val="24"/>
                <w:szCs w:val="24"/>
              </w:rPr>
              <w:t>_________</w:t>
            </w:r>
          </w:p>
          <w:p w:rsidR="003D1E16" w:rsidRPr="003D1E16" w:rsidRDefault="003D1E16" w:rsidP="003D1E16">
            <w:pPr>
              <w:spacing w:after="0" w:line="27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D1E16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3D1E16" w:rsidRPr="003D1E16" w:rsidRDefault="003D1E16" w:rsidP="003D1E16">
            <w:pPr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3D1E16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3D1E16" w:rsidRPr="003D1E16" w:rsidTr="009157DD">
        <w:tc>
          <w:tcPr>
            <w:tcW w:w="4785" w:type="dxa"/>
            <w:vMerge/>
          </w:tcPr>
          <w:p w:rsidR="003D1E16" w:rsidRPr="003D1E16" w:rsidRDefault="003D1E16" w:rsidP="003D1E16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1E16" w:rsidRPr="003D1E16" w:rsidRDefault="003D1E16" w:rsidP="003D1E1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3D1E16">
              <w:rPr>
                <w:color w:val="auto"/>
                <w:sz w:val="24"/>
                <w:szCs w:val="24"/>
              </w:rPr>
              <w:t>____________</w:t>
            </w:r>
            <w:r w:rsidRPr="003D1E16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3D1E16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3D1E16">
              <w:rPr>
                <w:color w:val="auto"/>
                <w:sz w:val="24"/>
                <w:szCs w:val="24"/>
              </w:rPr>
              <w:t>_</w:t>
            </w:r>
            <w:r w:rsidRPr="003D1E16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3D1E16">
              <w:rPr>
                <w:color w:val="auto"/>
                <w:sz w:val="24"/>
                <w:szCs w:val="24"/>
              </w:rPr>
              <w:t>_</w:t>
            </w:r>
            <w:proofErr w:type="gramEnd"/>
            <w:r w:rsidRPr="003D1E16">
              <w:rPr>
                <w:color w:val="auto"/>
                <w:sz w:val="24"/>
                <w:szCs w:val="24"/>
              </w:rPr>
              <w:t>__</w:t>
            </w:r>
          </w:p>
          <w:p w:rsidR="003D1E16" w:rsidRPr="003D1E16" w:rsidRDefault="003D1E16" w:rsidP="003D1E16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D1E16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3D1E16" w:rsidRPr="003D1E16" w:rsidTr="009157DD">
        <w:tc>
          <w:tcPr>
            <w:tcW w:w="4785" w:type="dxa"/>
            <w:vMerge/>
          </w:tcPr>
          <w:p w:rsidR="003D1E16" w:rsidRPr="003D1E16" w:rsidRDefault="003D1E16" w:rsidP="003D1E16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1E16" w:rsidRPr="003D1E16" w:rsidRDefault="003D1E16" w:rsidP="003D1E16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3D1E16">
              <w:rPr>
                <w:color w:val="auto"/>
                <w:sz w:val="24"/>
                <w:szCs w:val="24"/>
              </w:rPr>
              <w:t>______________/__</w:t>
            </w:r>
            <w:r w:rsidRPr="003D1E16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1E16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3D1E16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3D1E16" w:rsidRPr="003D1E16" w:rsidRDefault="003D1E16" w:rsidP="003D1E16">
            <w:pPr>
              <w:spacing w:after="0" w:line="276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3D1E16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3D1E16" w:rsidRPr="003D1E16" w:rsidTr="009157DD">
        <w:tc>
          <w:tcPr>
            <w:tcW w:w="4785" w:type="dxa"/>
          </w:tcPr>
          <w:p w:rsidR="003D1E16" w:rsidRPr="003D1E16" w:rsidRDefault="003D1E16" w:rsidP="003D1E16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1E16" w:rsidRPr="003D1E16" w:rsidRDefault="003D1E16" w:rsidP="003D1E16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3D1E16">
              <w:rPr>
                <w:color w:val="auto"/>
                <w:sz w:val="24"/>
                <w:szCs w:val="24"/>
              </w:rPr>
              <w:t>______</w:t>
            </w:r>
            <w:r w:rsidRPr="003D1E16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3D1E16">
              <w:rPr>
                <w:color w:val="auto"/>
                <w:sz w:val="24"/>
                <w:szCs w:val="24"/>
              </w:rPr>
              <w:t>_______</w:t>
            </w:r>
          </w:p>
          <w:p w:rsidR="003D1E16" w:rsidRPr="003D1E16" w:rsidRDefault="003D1E16" w:rsidP="003D1E16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D1E16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3D1E16" w:rsidRDefault="003D1E16" w:rsidP="003D1E16">
      <w:pPr>
        <w:spacing w:after="0" w:line="360" w:lineRule="auto"/>
        <w:ind w:left="0" w:right="5"/>
        <w:rPr>
          <w:b/>
          <w:sz w:val="24"/>
          <w:szCs w:val="24"/>
        </w:rPr>
      </w:pPr>
    </w:p>
    <w:p w:rsidR="003D1E16" w:rsidRDefault="003D1E16" w:rsidP="003D1E16">
      <w:pPr>
        <w:spacing w:after="0" w:line="360" w:lineRule="auto"/>
        <w:ind w:left="0" w:right="5"/>
        <w:jc w:val="center"/>
        <w:rPr>
          <w:b/>
          <w:sz w:val="24"/>
          <w:szCs w:val="24"/>
        </w:rPr>
      </w:pPr>
    </w:p>
    <w:p w:rsidR="0002340B" w:rsidRPr="003D1E16" w:rsidRDefault="003D1E16" w:rsidP="003D1E16">
      <w:pPr>
        <w:spacing w:after="0" w:line="360" w:lineRule="auto"/>
        <w:ind w:left="0" w:right="5"/>
        <w:jc w:val="center"/>
        <w:rPr>
          <w:sz w:val="24"/>
          <w:szCs w:val="24"/>
        </w:rPr>
      </w:pPr>
      <w:r w:rsidRPr="003D1E1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оложение</w:t>
      </w:r>
    </w:p>
    <w:p w:rsidR="0002340B" w:rsidRPr="003D1E16" w:rsidRDefault="003D1E16" w:rsidP="003D1E16">
      <w:pPr>
        <w:spacing w:after="0" w:line="360" w:lineRule="auto"/>
        <w:ind w:left="0" w:right="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получении обучающимся среднего общего образования в форме самообразования</w:t>
      </w:r>
    </w:p>
    <w:p w:rsidR="0002340B" w:rsidRPr="003D1E16" w:rsidRDefault="003D1E16" w:rsidP="003D1E16">
      <w:pPr>
        <w:spacing w:after="0" w:line="360" w:lineRule="auto"/>
        <w:ind w:left="0" w:right="5" w:firstLine="0"/>
        <w:rPr>
          <w:sz w:val="24"/>
          <w:szCs w:val="24"/>
        </w:rPr>
      </w:pPr>
      <w:r w:rsidRPr="003D1E16">
        <w:rPr>
          <w:b/>
          <w:sz w:val="24"/>
          <w:szCs w:val="24"/>
        </w:rPr>
        <w:t xml:space="preserve"> </w:t>
      </w:r>
    </w:p>
    <w:p w:rsidR="0002340B" w:rsidRPr="003D1E16" w:rsidRDefault="003D1E16" w:rsidP="003D1E16">
      <w:pPr>
        <w:numPr>
          <w:ilvl w:val="0"/>
          <w:numId w:val="1"/>
        </w:numPr>
        <w:spacing w:after="0" w:line="360" w:lineRule="auto"/>
        <w:ind w:left="0" w:right="5"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3D1E16" w:rsidRDefault="003D1E16" w:rsidP="003D1E16">
      <w:pPr>
        <w:pStyle w:val="a3"/>
        <w:numPr>
          <w:ilvl w:val="0"/>
          <w:numId w:val="4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Настоящее положение составлено </w:t>
      </w:r>
      <w:proofErr w:type="gramStart"/>
      <w:r w:rsidRPr="003D1E16">
        <w:rPr>
          <w:sz w:val="24"/>
          <w:szCs w:val="24"/>
        </w:rPr>
        <w:t>в  соответствии</w:t>
      </w:r>
      <w:proofErr w:type="gramEnd"/>
      <w:r w:rsidRPr="003D1E16">
        <w:rPr>
          <w:sz w:val="24"/>
          <w:szCs w:val="24"/>
        </w:rPr>
        <w:t xml:space="preserve"> с Федеральным законом от 29 декабря 2012 г. № 273-ФЗ «Об образ</w:t>
      </w:r>
      <w:r>
        <w:rPr>
          <w:sz w:val="24"/>
          <w:szCs w:val="24"/>
        </w:rPr>
        <w:t>овании в Российской Федерации».</w:t>
      </w:r>
    </w:p>
    <w:p w:rsidR="003D1E16" w:rsidRDefault="003D1E16" w:rsidP="003D1E16">
      <w:pPr>
        <w:pStyle w:val="a3"/>
        <w:numPr>
          <w:ilvl w:val="0"/>
          <w:numId w:val="4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Настоящее положение регулирует деятельность МБОУ «Средняя общеобразовательная школа №23» (далее – образовательное учреждение) по организации получения среднего общего образования в форме самообразования (п.2 ст.63). </w:t>
      </w:r>
    </w:p>
    <w:p w:rsidR="0002340B" w:rsidRPr="003D1E16" w:rsidRDefault="003D1E16" w:rsidP="003D1E16">
      <w:pPr>
        <w:pStyle w:val="a3"/>
        <w:numPr>
          <w:ilvl w:val="0"/>
          <w:numId w:val="4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Самообразование, как  форма получения образования вне организации, осуществляющей  образовательную деятельность, предполагает самостоятельное (в том числе ускоренное) освоение общеобразовательных программ по предметам учебного плана среднего общего образования с правом последующего прохождения в соответствии с частью 3 статьи 34 Федерального закона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деятельность, прошедших государственную аккредитацию. </w:t>
      </w:r>
    </w:p>
    <w:p w:rsidR="0002340B" w:rsidRPr="003D1E16" w:rsidRDefault="003D1E16" w:rsidP="003D1E16">
      <w:pPr>
        <w:numPr>
          <w:ilvl w:val="0"/>
          <w:numId w:val="1"/>
        </w:numPr>
        <w:spacing w:after="0" w:line="360" w:lineRule="auto"/>
        <w:ind w:left="0" w:right="5" w:hanging="360"/>
        <w:jc w:val="center"/>
        <w:rPr>
          <w:sz w:val="24"/>
          <w:szCs w:val="24"/>
        </w:rPr>
      </w:pPr>
      <w:r w:rsidRPr="003D1E1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рганизация самообразования</w:t>
      </w:r>
    </w:p>
    <w:p w:rsidR="003D1E16" w:rsidRDefault="003D1E16" w:rsidP="003D1E16">
      <w:pPr>
        <w:pStyle w:val="a3"/>
        <w:numPr>
          <w:ilvl w:val="0"/>
          <w:numId w:val="6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Основанием для перехода на данную форму получения образования является личное заявление родителей (законных представителей) обучающегося. Обучающийся, получающий образование в форме самообразования, вправе на любом этапе обучения по </w:t>
      </w:r>
      <w:r w:rsidRPr="003D1E16">
        <w:rPr>
          <w:sz w:val="24"/>
          <w:szCs w:val="24"/>
        </w:rPr>
        <w:lastRenderedPageBreak/>
        <w:t xml:space="preserve">решению родителей (законных представителей) продолжить получать образование в </w:t>
      </w:r>
      <w:r>
        <w:rPr>
          <w:sz w:val="24"/>
          <w:szCs w:val="24"/>
        </w:rPr>
        <w:t>другой форме.</w:t>
      </w:r>
    </w:p>
    <w:p w:rsidR="003D1E16" w:rsidRDefault="003D1E16" w:rsidP="003D1E16">
      <w:pPr>
        <w:pStyle w:val="a3"/>
        <w:numPr>
          <w:ilvl w:val="0"/>
          <w:numId w:val="6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Приказом по образовательному учреждению на основании заявления родителей (законных представителей) определяется дата перехода на получение образования в форме </w:t>
      </w:r>
      <w:r w:rsidR="00555086" w:rsidRPr="003D1E16">
        <w:rPr>
          <w:sz w:val="24"/>
          <w:szCs w:val="24"/>
        </w:rPr>
        <w:t>самообразования, не</w:t>
      </w:r>
      <w:r w:rsidRPr="003D1E16">
        <w:rPr>
          <w:sz w:val="24"/>
          <w:szCs w:val="24"/>
        </w:rPr>
        <w:t xml:space="preserve"> позднее, чем за 3 месяца до государственной итоговой аттестации. </w:t>
      </w:r>
    </w:p>
    <w:p w:rsidR="003D1E16" w:rsidRDefault="003D1E16" w:rsidP="003D1E16">
      <w:pPr>
        <w:pStyle w:val="a3"/>
        <w:numPr>
          <w:ilvl w:val="0"/>
          <w:numId w:val="6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При переходе обучающегося на самообразования в классном журнале делается соответствующая запись с указанием даты и номера приказа о смене формы получения образования. </w:t>
      </w:r>
    </w:p>
    <w:p w:rsidR="0002340B" w:rsidRPr="003D1E16" w:rsidRDefault="003D1E16" w:rsidP="003D1E16">
      <w:pPr>
        <w:pStyle w:val="a3"/>
        <w:numPr>
          <w:ilvl w:val="0"/>
          <w:numId w:val="6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Для осуществления самообразования родители (законные представители) для получения консультаций могут: </w:t>
      </w:r>
    </w:p>
    <w:p w:rsidR="0002340B" w:rsidRPr="003D1E16" w:rsidRDefault="003D1E16" w:rsidP="003D1E16">
      <w:pPr>
        <w:pStyle w:val="a3"/>
        <w:numPr>
          <w:ilvl w:val="0"/>
          <w:numId w:val="7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пригласить преподавателя самостоятельно; </w:t>
      </w:r>
    </w:p>
    <w:p w:rsidR="0002340B" w:rsidRPr="003D1E16" w:rsidRDefault="003D1E16" w:rsidP="003D1E16">
      <w:pPr>
        <w:pStyle w:val="a3"/>
        <w:numPr>
          <w:ilvl w:val="0"/>
          <w:numId w:val="7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обратиться за помощью в общеобразовательное учреждение; — консультировать самостоятельно. </w:t>
      </w:r>
    </w:p>
    <w:p w:rsidR="003D1E16" w:rsidRDefault="003D1E16" w:rsidP="003D1E16">
      <w:pPr>
        <w:pStyle w:val="a3"/>
        <w:numPr>
          <w:ilvl w:val="0"/>
          <w:numId w:val="6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Обучающемуся в форме самообразования предоставляется возможность временного пользования учебниками и другой литературой из библиотечного фонда общеобразовательного учреждения бесплатно. Обучающийся в форме самообразования вправе посещать внеклассные мероприятия, участвовать в проведении праздников, конкурсов, фестивалей, участвовать во Всероссийской олимпиаде школьников или других очных (заочных) олимпиадах. Родители обучающегося в форме самообразования вправе посещать родительские собрания, участвовать в проведении мероприятий родительской общественности общеобразовательного учреждения.     </w:t>
      </w:r>
    </w:p>
    <w:p w:rsidR="003D1E16" w:rsidRDefault="003D1E16" w:rsidP="003D1E16">
      <w:pPr>
        <w:pStyle w:val="a3"/>
        <w:numPr>
          <w:ilvl w:val="0"/>
          <w:numId w:val="6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Родители (законные представители) обучающегося в форме самообразования несут ответственность за организацию процесса самообразования, за освоение обучающимися общеобразовательных программ соответствующего уровня. </w:t>
      </w:r>
    </w:p>
    <w:p w:rsidR="0002340B" w:rsidRPr="003D1E16" w:rsidRDefault="003D1E16" w:rsidP="003D1E16">
      <w:pPr>
        <w:pStyle w:val="a3"/>
        <w:numPr>
          <w:ilvl w:val="0"/>
          <w:numId w:val="6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Администрация общеобразовательного </w:t>
      </w:r>
      <w:bookmarkStart w:id="0" w:name="_GoBack"/>
      <w:bookmarkEnd w:id="0"/>
      <w:r w:rsidR="00555086" w:rsidRPr="003D1E16">
        <w:rPr>
          <w:sz w:val="24"/>
          <w:szCs w:val="24"/>
        </w:rPr>
        <w:t>учреждения вправе</w:t>
      </w:r>
      <w:r w:rsidRPr="003D1E16">
        <w:rPr>
          <w:sz w:val="24"/>
          <w:szCs w:val="24"/>
        </w:rPr>
        <w:t xml:space="preserve"> отказать в переводе на получение образования в форме самообразования, при условии неуспеваемости обучающегося по одному или более предметам. </w:t>
      </w:r>
    </w:p>
    <w:p w:rsidR="0002340B" w:rsidRPr="003D1E16" w:rsidRDefault="003D1E16" w:rsidP="003D1E16">
      <w:pPr>
        <w:spacing w:after="0" w:line="360" w:lineRule="auto"/>
        <w:ind w:left="0"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       Если обучающийся проходил обучение в форме самообразования и на промежуточной аттестации получил неудовлетворительную отметку по одному или более предметам, то повторное самообразование по общеобразовательным программам не допускается. </w:t>
      </w:r>
    </w:p>
    <w:p w:rsidR="0002340B" w:rsidRPr="003D1E16" w:rsidRDefault="003D1E16" w:rsidP="003D1E16">
      <w:pPr>
        <w:spacing w:after="0" w:line="360" w:lineRule="auto"/>
        <w:ind w:left="0"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       В этом случае обучающемуся предоставляется возможность продолжить по желанию родителей (законных представителей) обучение в другой форме. </w:t>
      </w:r>
    </w:p>
    <w:p w:rsidR="0002340B" w:rsidRPr="003D1E16" w:rsidRDefault="003D1E16" w:rsidP="003D1E16">
      <w:pPr>
        <w:spacing w:after="0" w:line="360" w:lineRule="auto"/>
        <w:ind w:left="0" w:right="5" w:firstLine="0"/>
        <w:rPr>
          <w:sz w:val="24"/>
          <w:szCs w:val="24"/>
        </w:rPr>
      </w:pPr>
      <w:r w:rsidRPr="003D1E16">
        <w:rPr>
          <w:sz w:val="24"/>
          <w:szCs w:val="24"/>
        </w:rPr>
        <w:t xml:space="preserve"> </w:t>
      </w:r>
    </w:p>
    <w:p w:rsidR="0002340B" w:rsidRPr="003D1E16" w:rsidRDefault="003D1E16" w:rsidP="003D1E16">
      <w:pPr>
        <w:pStyle w:val="a3"/>
        <w:spacing w:after="0" w:line="360" w:lineRule="auto"/>
        <w:ind w:left="718" w:right="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Pr="003D1E16">
        <w:rPr>
          <w:b/>
          <w:sz w:val="24"/>
          <w:szCs w:val="24"/>
        </w:rPr>
        <w:t>Аттестация обучающегося</w:t>
      </w:r>
    </w:p>
    <w:p w:rsidR="003D1E16" w:rsidRDefault="003D1E16" w:rsidP="003D1E16">
      <w:pPr>
        <w:pStyle w:val="a3"/>
        <w:numPr>
          <w:ilvl w:val="0"/>
          <w:numId w:val="10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Порядок, форма и сроки проведения промежуточной аттестации обучающихся в форме самообразования определяется образовательными учреждениями самостоятельно и оговаривается тем же приказом, в котором прописано зачисление обучающегося для получения образования в форме самообразования. </w:t>
      </w:r>
    </w:p>
    <w:p w:rsidR="003D1E16" w:rsidRDefault="003D1E16" w:rsidP="003D1E16">
      <w:pPr>
        <w:pStyle w:val="a3"/>
        <w:numPr>
          <w:ilvl w:val="0"/>
          <w:numId w:val="10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Проведение государственной итоговой аттестации обучающегося в форме самообразования осуществляется в общем порядке в соответствии с нормативными актами Министерства образования и науки РФ. </w:t>
      </w:r>
    </w:p>
    <w:p w:rsidR="0002340B" w:rsidRPr="003D1E16" w:rsidRDefault="003D1E16" w:rsidP="003D1E16">
      <w:pPr>
        <w:pStyle w:val="a3"/>
        <w:numPr>
          <w:ilvl w:val="0"/>
          <w:numId w:val="10"/>
        </w:numPr>
        <w:spacing w:after="0" w:line="360" w:lineRule="auto"/>
        <w:ind w:right="5"/>
        <w:rPr>
          <w:sz w:val="24"/>
          <w:szCs w:val="24"/>
        </w:rPr>
      </w:pPr>
      <w:r w:rsidRPr="003D1E16">
        <w:rPr>
          <w:sz w:val="24"/>
          <w:szCs w:val="24"/>
        </w:rPr>
        <w:t xml:space="preserve">Обучающимся в форме самообразования, прошедшим государственную итоговую аттестацию, выдается аттестат о среднем общем образовании. Документ выдается тем общеобразовательным учреждением, в котором обучающийся проходил государственную итоговую аттестацию.  </w:t>
      </w:r>
    </w:p>
    <w:sectPr w:rsidR="0002340B" w:rsidRPr="003D1E16">
      <w:pgSz w:w="11906" w:h="16838"/>
      <w:pgMar w:top="1193" w:right="845" w:bottom="129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39D"/>
    <w:multiLevelType w:val="hybridMultilevel"/>
    <w:tmpl w:val="D574785C"/>
    <w:lvl w:ilvl="0" w:tplc="D63404A6">
      <w:start w:val="1"/>
      <w:numFmt w:val="decimal"/>
      <w:lvlText w:val="1.%1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F029B4"/>
    <w:multiLevelType w:val="multilevel"/>
    <w:tmpl w:val="1996FBF0"/>
    <w:lvl w:ilvl="0">
      <w:start w:val="2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7121A"/>
    <w:multiLevelType w:val="hybridMultilevel"/>
    <w:tmpl w:val="39140542"/>
    <w:lvl w:ilvl="0" w:tplc="BF94212A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39C5"/>
    <w:multiLevelType w:val="hybridMultilevel"/>
    <w:tmpl w:val="C786F542"/>
    <w:lvl w:ilvl="0" w:tplc="87A0773C">
      <w:start w:val="1"/>
      <w:numFmt w:val="decimal"/>
      <w:lvlText w:val="2.%1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4F298B"/>
    <w:multiLevelType w:val="hybridMultilevel"/>
    <w:tmpl w:val="B61CF02C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453539E5"/>
    <w:multiLevelType w:val="hybridMultilevel"/>
    <w:tmpl w:val="6CB60CDA"/>
    <w:lvl w:ilvl="0" w:tplc="BF94212A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A750E"/>
    <w:multiLevelType w:val="multilevel"/>
    <w:tmpl w:val="205E3372"/>
    <w:lvl w:ilvl="0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A6DEC"/>
    <w:multiLevelType w:val="hybridMultilevel"/>
    <w:tmpl w:val="A21EFB02"/>
    <w:lvl w:ilvl="0" w:tplc="2D9AE1D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D2D26"/>
    <w:multiLevelType w:val="multilevel"/>
    <w:tmpl w:val="97FC45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8C6B41"/>
    <w:multiLevelType w:val="hybridMultilevel"/>
    <w:tmpl w:val="793A01BC"/>
    <w:lvl w:ilvl="0" w:tplc="BF94212A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0B"/>
    <w:rsid w:val="0002340B"/>
    <w:rsid w:val="003D1E16"/>
    <w:rsid w:val="0055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14E47-7426-47B9-B8CD-6BD0A786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Воронин</dc:creator>
  <cp:keywords/>
  <cp:lastModifiedBy>Пользователь</cp:lastModifiedBy>
  <cp:revision>4</cp:revision>
  <dcterms:created xsi:type="dcterms:W3CDTF">2017-09-03T23:59:00Z</dcterms:created>
  <dcterms:modified xsi:type="dcterms:W3CDTF">2017-09-11T01:42:00Z</dcterms:modified>
</cp:coreProperties>
</file>