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B7" w:rsidRDefault="00B964B7">
      <w:pPr>
        <w:pStyle w:val="1"/>
        <w:numPr>
          <w:ilvl w:val="0"/>
          <w:numId w:val="0"/>
        </w:numPr>
        <w:ind w:left="771" w:hanging="274"/>
      </w:pPr>
    </w:p>
    <w:p w:rsidR="00B964B7" w:rsidRPr="00B964B7" w:rsidRDefault="00B964B7" w:rsidP="00677F54">
      <w:pPr>
        <w:spacing w:after="200" w:line="360" w:lineRule="auto"/>
        <w:ind w:left="-142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B964B7">
        <w:rPr>
          <w:rFonts w:eastAsia="Calibri"/>
          <w:b/>
          <w:color w:val="auto"/>
          <w:sz w:val="22"/>
          <w:lang w:eastAsia="en-US"/>
        </w:rPr>
        <w:t xml:space="preserve">Муниципальное бюджетное общеобразовательное учреждение «Средняя </w:t>
      </w:r>
      <w:bookmarkStart w:id="0" w:name="_GoBack"/>
      <w:bookmarkEnd w:id="0"/>
      <w:r w:rsidRPr="00B964B7">
        <w:rPr>
          <w:rFonts w:eastAsia="Calibri"/>
          <w:b/>
          <w:color w:val="auto"/>
          <w:sz w:val="22"/>
          <w:lang w:eastAsia="en-US"/>
        </w:rPr>
        <w:t>общеобразовательная школа № 23 г. Томмот» Муниципального образования «</w:t>
      </w:r>
      <w:proofErr w:type="spellStart"/>
      <w:r w:rsidRPr="00B964B7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B964B7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B964B7" w:rsidRPr="00B964B7" w:rsidRDefault="00B964B7" w:rsidP="00B964B7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B964B7" w:rsidRPr="00B964B7" w:rsidRDefault="00B964B7" w:rsidP="00B964B7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B964B7" w:rsidRPr="00B964B7" w:rsidRDefault="00B964B7" w:rsidP="00B964B7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964B7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4"/>
      </w:tblGrid>
      <w:tr w:rsidR="00B964B7" w:rsidRPr="00B964B7" w:rsidTr="00EE6FE5">
        <w:tc>
          <w:tcPr>
            <w:tcW w:w="4785" w:type="dxa"/>
            <w:vMerge w:val="restart"/>
          </w:tcPr>
          <w:p w:rsidR="00B964B7" w:rsidRPr="00B964B7" w:rsidRDefault="00B964B7" w:rsidP="00B964B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964B7">
              <w:rPr>
                <w:color w:val="auto"/>
                <w:sz w:val="24"/>
                <w:szCs w:val="24"/>
              </w:rPr>
              <w:t>СОГЛАСОВАНО</w:t>
            </w:r>
          </w:p>
          <w:p w:rsidR="00B964B7" w:rsidRPr="00B964B7" w:rsidRDefault="00B964B7" w:rsidP="00B964B7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B964B7">
              <w:rPr>
                <w:color w:val="auto"/>
                <w:sz w:val="24"/>
                <w:szCs w:val="24"/>
              </w:rPr>
              <w:t>____</w:t>
            </w:r>
            <w:r w:rsidRPr="00B964B7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B964B7">
              <w:rPr>
                <w:color w:val="auto"/>
                <w:sz w:val="24"/>
                <w:szCs w:val="24"/>
              </w:rPr>
              <w:t>_________</w:t>
            </w:r>
          </w:p>
          <w:p w:rsidR="00B964B7" w:rsidRPr="00B964B7" w:rsidRDefault="00B964B7" w:rsidP="00B964B7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964B7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B964B7" w:rsidRPr="00B964B7" w:rsidRDefault="00B964B7" w:rsidP="00B964B7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B964B7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B964B7" w:rsidRPr="00B964B7" w:rsidTr="00EE6FE5">
        <w:tc>
          <w:tcPr>
            <w:tcW w:w="4785" w:type="dxa"/>
            <w:vMerge/>
          </w:tcPr>
          <w:p w:rsidR="00B964B7" w:rsidRPr="00B964B7" w:rsidRDefault="00B964B7" w:rsidP="00B964B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64B7" w:rsidRPr="00B964B7" w:rsidRDefault="00B964B7" w:rsidP="00B964B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B964B7">
              <w:rPr>
                <w:color w:val="auto"/>
                <w:sz w:val="24"/>
                <w:szCs w:val="24"/>
              </w:rPr>
              <w:t>____________</w:t>
            </w:r>
            <w:r w:rsidRPr="00B964B7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B964B7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B964B7">
              <w:rPr>
                <w:color w:val="auto"/>
                <w:sz w:val="24"/>
                <w:szCs w:val="24"/>
              </w:rPr>
              <w:t>_</w:t>
            </w:r>
            <w:r w:rsidRPr="00B964B7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B964B7">
              <w:rPr>
                <w:color w:val="auto"/>
                <w:sz w:val="24"/>
                <w:szCs w:val="24"/>
              </w:rPr>
              <w:t>_</w:t>
            </w:r>
            <w:proofErr w:type="gramEnd"/>
            <w:r w:rsidRPr="00B964B7">
              <w:rPr>
                <w:color w:val="auto"/>
                <w:sz w:val="24"/>
                <w:szCs w:val="24"/>
              </w:rPr>
              <w:t>__</w:t>
            </w:r>
          </w:p>
          <w:p w:rsidR="00B964B7" w:rsidRPr="00B964B7" w:rsidRDefault="00B964B7" w:rsidP="00B964B7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964B7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B964B7" w:rsidRPr="00B964B7" w:rsidTr="00EE6FE5">
        <w:tc>
          <w:tcPr>
            <w:tcW w:w="4785" w:type="dxa"/>
            <w:vMerge/>
          </w:tcPr>
          <w:p w:rsidR="00B964B7" w:rsidRPr="00B964B7" w:rsidRDefault="00B964B7" w:rsidP="00B964B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64B7" w:rsidRPr="00B964B7" w:rsidRDefault="00B964B7" w:rsidP="00B964B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B964B7">
              <w:rPr>
                <w:color w:val="auto"/>
                <w:sz w:val="24"/>
                <w:szCs w:val="24"/>
              </w:rPr>
              <w:t>______________/__</w:t>
            </w:r>
            <w:r w:rsidRPr="00B964B7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964B7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B964B7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B964B7" w:rsidRPr="00B964B7" w:rsidRDefault="00B964B7" w:rsidP="00B964B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964B7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B964B7" w:rsidRPr="00B964B7" w:rsidTr="00EE6FE5">
        <w:tc>
          <w:tcPr>
            <w:tcW w:w="4785" w:type="dxa"/>
          </w:tcPr>
          <w:p w:rsidR="00B964B7" w:rsidRPr="00B964B7" w:rsidRDefault="00B964B7" w:rsidP="00B964B7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64B7" w:rsidRPr="00B964B7" w:rsidRDefault="00B964B7" w:rsidP="00B964B7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B964B7">
              <w:rPr>
                <w:color w:val="auto"/>
                <w:sz w:val="24"/>
                <w:szCs w:val="24"/>
              </w:rPr>
              <w:t>______</w:t>
            </w:r>
            <w:r w:rsidRPr="00B964B7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B964B7">
              <w:rPr>
                <w:color w:val="auto"/>
                <w:sz w:val="24"/>
                <w:szCs w:val="24"/>
              </w:rPr>
              <w:t>_______</w:t>
            </w:r>
          </w:p>
          <w:p w:rsidR="00B964B7" w:rsidRPr="00B964B7" w:rsidRDefault="00B964B7" w:rsidP="00B964B7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964B7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937526" w:rsidRDefault="00937526" w:rsidP="00937526">
      <w:pPr>
        <w:pStyle w:val="1"/>
        <w:numPr>
          <w:ilvl w:val="0"/>
          <w:numId w:val="0"/>
        </w:numPr>
        <w:spacing w:after="0" w:line="360" w:lineRule="auto"/>
        <w:ind w:left="284"/>
        <w:jc w:val="both"/>
        <w:rPr>
          <w:sz w:val="24"/>
          <w:szCs w:val="24"/>
        </w:rPr>
      </w:pPr>
    </w:p>
    <w:p w:rsidR="00937526" w:rsidRDefault="00937526" w:rsidP="00937526">
      <w:pPr>
        <w:pStyle w:val="1"/>
        <w:numPr>
          <w:ilvl w:val="0"/>
          <w:numId w:val="0"/>
        </w:numPr>
        <w:spacing w:after="0" w:line="360" w:lineRule="auto"/>
        <w:ind w:left="284"/>
        <w:jc w:val="both"/>
        <w:rPr>
          <w:sz w:val="24"/>
          <w:szCs w:val="24"/>
        </w:rPr>
      </w:pPr>
    </w:p>
    <w:p w:rsidR="00937526" w:rsidRDefault="00937526" w:rsidP="00937526">
      <w:pPr>
        <w:pStyle w:val="1"/>
        <w:numPr>
          <w:ilvl w:val="0"/>
          <w:numId w:val="0"/>
        </w:numPr>
        <w:spacing w:after="0" w:line="360" w:lineRule="auto"/>
        <w:ind w:left="284"/>
        <w:jc w:val="center"/>
        <w:rPr>
          <w:sz w:val="24"/>
          <w:szCs w:val="24"/>
        </w:rPr>
      </w:pPr>
      <w:r w:rsidRPr="00937526">
        <w:rPr>
          <w:sz w:val="24"/>
          <w:szCs w:val="24"/>
        </w:rPr>
        <w:t>Положение о порядке обеспечения учебниками обучающихся</w:t>
      </w:r>
    </w:p>
    <w:p w:rsidR="00937526" w:rsidRPr="00937526" w:rsidRDefault="00937526" w:rsidP="00937526"/>
    <w:p w:rsidR="006A6E1D" w:rsidRPr="00937526" w:rsidRDefault="00937526" w:rsidP="00937526">
      <w:pPr>
        <w:pStyle w:val="1"/>
        <w:numPr>
          <w:ilvl w:val="0"/>
          <w:numId w:val="0"/>
        </w:numPr>
        <w:spacing w:after="0" w:line="360" w:lineRule="auto"/>
        <w:jc w:val="center"/>
        <w:rPr>
          <w:sz w:val="24"/>
          <w:szCs w:val="24"/>
        </w:rPr>
      </w:pPr>
      <w:r w:rsidRPr="00937526">
        <w:rPr>
          <w:sz w:val="24"/>
          <w:szCs w:val="24"/>
        </w:rPr>
        <w:t>1.</w:t>
      </w:r>
      <w:r w:rsidRPr="00937526"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Основные положения</w:t>
      </w:r>
    </w:p>
    <w:p w:rsidR="00937526" w:rsidRDefault="00937526" w:rsidP="00937526">
      <w:pPr>
        <w:pStyle w:val="a3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>Настоящее Положение разработано в соответствии Федеральным законом Российской Федерации от 29 декабря 2012 г. N273-ФЭ "Об образовании в Российской Федерации", Приказом Министерства образования и науки РФ от 04.10.2010г. № 968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кабинетов», Законом Российской Федерации от 29.12.1994г. № 78-ФЗ   «О библиотечном деле», Приказом Министерства образования и науки РФ от 24.08.2000г. № 2488 «Об учете библиотечного фонда библиотек образовательных учреждений», Положения о библиотечном фонде  МБОУ «Средня</w:t>
      </w:r>
      <w:r>
        <w:rPr>
          <w:sz w:val="24"/>
          <w:szCs w:val="24"/>
        </w:rPr>
        <w:t>я общеобразовательная школа № 23</w:t>
      </w:r>
      <w:r w:rsidRPr="00937526">
        <w:rPr>
          <w:sz w:val="24"/>
          <w:szCs w:val="24"/>
        </w:rPr>
        <w:t xml:space="preserve">» (далее - Учреждение), Правил пользования библиотекой Учреждения. </w:t>
      </w:r>
    </w:p>
    <w:p w:rsidR="006A6E1D" w:rsidRPr="00937526" w:rsidRDefault="00937526" w:rsidP="00937526">
      <w:pPr>
        <w:pStyle w:val="a3"/>
        <w:numPr>
          <w:ilvl w:val="0"/>
          <w:numId w:val="6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Настоящее Положение устанавливает: </w:t>
      </w:r>
    </w:p>
    <w:p w:rsidR="006A6E1D" w:rsidRPr="00937526" w:rsidRDefault="00937526" w:rsidP="00937526">
      <w:pPr>
        <w:pStyle w:val="a3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Порядок обеспечения учебниками обучающихся Учреждения. </w:t>
      </w:r>
    </w:p>
    <w:p w:rsidR="006A6E1D" w:rsidRPr="00937526" w:rsidRDefault="00937526" w:rsidP="00937526">
      <w:pPr>
        <w:pStyle w:val="a3"/>
        <w:numPr>
          <w:ilvl w:val="0"/>
          <w:numId w:val="7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Последовательность действий, механизмы учета, финансирования, выбора УМК, сроки и уровни ответственности должностных лиц по вопросам учебного </w:t>
      </w:r>
      <w:proofErr w:type="spellStart"/>
      <w:r w:rsidRPr="00937526">
        <w:rPr>
          <w:sz w:val="24"/>
          <w:szCs w:val="24"/>
        </w:rPr>
        <w:t>книгообеспечения</w:t>
      </w:r>
      <w:proofErr w:type="spellEnd"/>
      <w:r w:rsidRPr="00937526">
        <w:rPr>
          <w:sz w:val="24"/>
          <w:szCs w:val="24"/>
        </w:rPr>
        <w:t xml:space="preserve">. </w:t>
      </w:r>
    </w:p>
    <w:p w:rsidR="00937526" w:rsidRDefault="00937526" w:rsidP="00937526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Обеспечение обучающихся учебниками осуществляется за счет учебников, имеющихся в фондах школьной библиотеки Учреждения; учебников, полученными </w:t>
      </w:r>
      <w:r w:rsidRPr="00937526">
        <w:rPr>
          <w:sz w:val="24"/>
          <w:szCs w:val="24"/>
        </w:rPr>
        <w:lastRenderedPageBreak/>
        <w:t xml:space="preserve">в результате межбиблиотечного обмена между школьными библиотеками образовательных учреждений города. Учебным рабочим инструментарием: рабочими тетрадями, прописями, атласами, контурными картами, тренажерами, тестами, задачниками - обучающиеся обеспечиваются за родительские средства и приобретаются родителями самостоятельно. </w:t>
      </w:r>
    </w:p>
    <w:p w:rsidR="006A6E1D" w:rsidRPr="00937526" w:rsidRDefault="00937526" w:rsidP="00937526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Обеспечение обучающихся учебниками федерального перечня Министерства образования и науки Российской Федерации, рекомендованными (допущенными)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образования, осуществляется в соответствии с учебным планом за счет средств: </w:t>
      </w:r>
    </w:p>
    <w:p w:rsidR="006A6E1D" w:rsidRPr="00937526" w:rsidRDefault="00937526" w:rsidP="00937526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федерального бюджета, </w:t>
      </w:r>
    </w:p>
    <w:p w:rsidR="006A6E1D" w:rsidRPr="00937526" w:rsidRDefault="00937526" w:rsidP="00937526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регионального бюджета, </w:t>
      </w:r>
    </w:p>
    <w:p w:rsidR="006A6E1D" w:rsidRPr="00937526" w:rsidRDefault="00937526" w:rsidP="00937526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за счет средств субвенции, выделяемой местному бюджету на реализацию общеобразовательных программ, </w:t>
      </w:r>
    </w:p>
    <w:p w:rsidR="006A6E1D" w:rsidRPr="00937526" w:rsidRDefault="00937526" w:rsidP="00937526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иных источников, не запрещенных законодательством Российской Федерации. </w:t>
      </w:r>
    </w:p>
    <w:p w:rsidR="006A6E1D" w:rsidRPr="00937526" w:rsidRDefault="00937526" w:rsidP="00937526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937526">
        <w:rPr>
          <w:sz w:val="24"/>
          <w:szCs w:val="24"/>
        </w:rPr>
        <w:t xml:space="preserve">Нормативный срок эксплуатации учебника действующим законодательством в области образования, в том числе действующим СанПиН, не предусмотрен. Учебники могут использоваться при хорошем физическом состоянии в течение срока действия стандарта, т.е. до 10 лет (письмо Министерства образования и науки Российской Федерации от 08.12.2011 №МД-1634/03). </w:t>
      </w:r>
    </w:p>
    <w:p w:rsidR="006A6E1D" w:rsidRPr="00937526" w:rsidRDefault="00937526" w:rsidP="00937526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937526">
        <w:rPr>
          <w:b/>
          <w:sz w:val="24"/>
          <w:szCs w:val="24"/>
        </w:rPr>
        <w:t>2.</w:t>
      </w:r>
      <w:r w:rsidRPr="009375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37526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чет библиотечных фондов</w:t>
      </w:r>
    </w:p>
    <w:p w:rsidR="00BB02D6" w:rsidRDefault="00937526" w:rsidP="00BB02D6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Учреждение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 </w:t>
      </w:r>
    </w:p>
    <w:p w:rsidR="00BB02D6" w:rsidRDefault="00937526" w:rsidP="00BB02D6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Учет библиотечных фондов учебной литературы осуществляется библиотекой Учреждения в соответствии с Порядком учета библиотечных фондов учебной литературы общеобразовательного учреждения (далее - Порядок учета фондов учебников), утвержденным приказом Министерства образования РФ от 24.08.2000г. № 2488. </w:t>
      </w:r>
    </w:p>
    <w:p w:rsidR="00BB02D6" w:rsidRDefault="00937526" w:rsidP="00BB02D6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 </w:t>
      </w:r>
    </w:p>
    <w:p w:rsidR="00BB02D6" w:rsidRDefault="00937526" w:rsidP="00BB02D6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lastRenderedPageBreak/>
        <w:t xml:space="preserve">Учет библиотечных фондов учебников осуществляется на основании следующих документов: «Книга суммарного учета», «Документы по инвентаризации учебной литературы», «Документы на поступающую учебную литературу», «Документы на списание учебной литературы». Учету подлежат все виды учебной литературы, включенные в библиотечный фонд. </w:t>
      </w:r>
    </w:p>
    <w:p w:rsidR="00BB02D6" w:rsidRDefault="00937526" w:rsidP="00BB02D6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Суммарный </w:t>
      </w:r>
      <w:r w:rsidRPr="00BB02D6">
        <w:rPr>
          <w:sz w:val="24"/>
          <w:szCs w:val="24"/>
        </w:rPr>
        <w:tab/>
        <w:t xml:space="preserve">учет </w:t>
      </w:r>
      <w:r w:rsidRPr="00BB02D6">
        <w:rPr>
          <w:sz w:val="24"/>
          <w:szCs w:val="24"/>
        </w:rPr>
        <w:tab/>
        <w:t xml:space="preserve">всех </w:t>
      </w:r>
      <w:r w:rsidRPr="00BB02D6">
        <w:rPr>
          <w:sz w:val="24"/>
          <w:szCs w:val="24"/>
        </w:rPr>
        <w:tab/>
        <w:t xml:space="preserve">видов </w:t>
      </w:r>
      <w:r w:rsidRPr="00BB02D6">
        <w:rPr>
          <w:sz w:val="24"/>
          <w:szCs w:val="24"/>
        </w:rPr>
        <w:tab/>
        <w:t xml:space="preserve">документов, </w:t>
      </w:r>
      <w:r w:rsidRPr="00BB02D6">
        <w:rPr>
          <w:sz w:val="24"/>
          <w:szCs w:val="24"/>
        </w:rPr>
        <w:tab/>
        <w:t xml:space="preserve">поступающих или выбывающих из фонда библиотеки Учреждения, осуществляется Книгой суммарного учета школьных учебников. Книга суммарного учета является документом финансовой отчетности и служит основанием для контроля за состоянием и движением учебного фонда. </w:t>
      </w:r>
    </w:p>
    <w:p w:rsidR="00BB02D6" w:rsidRDefault="00937526" w:rsidP="00BB02D6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Данные Книги суммарного учета используются для отражения состояния фонда школьной библиотеки при заполнении отчетной документации. </w:t>
      </w:r>
    </w:p>
    <w:p w:rsidR="00BB02D6" w:rsidRDefault="00937526" w:rsidP="00BB02D6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Библиотечный фонд учебников учитывается и хранится отдельно от библиотечного фонда библиотеки общеобразовательного учреждения. </w:t>
      </w:r>
    </w:p>
    <w:p w:rsidR="006A6E1D" w:rsidRPr="00BB02D6" w:rsidRDefault="00937526" w:rsidP="00BB02D6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Результаты инвентаризации представляются Учреждением в управление образования в печатном варианте и электронном виде не позднее 01 июля. </w:t>
      </w:r>
    </w:p>
    <w:p w:rsidR="006A6E1D" w:rsidRPr="00937526" w:rsidRDefault="00937526" w:rsidP="00BB02D6">
      <w:pPr>
        <w:pStyle w:val="1"/>
        <w:numPr>
          <w:ilvl w:val="0"/>
          <w:numId w:val="12"/>
        </w:numPr>
        <w:spacing w:after="0" w:line="360" w:lineRule="auto"/>
        <w:jc w:val="center"/>
        <w:rPr>
          <w:sz w:val="24"/>
          <w:szCs w:val="24"/>
        </w:rPr>
      </w:pPr>
      <w:r w:rsidRPr="00937526">
        <w:rPr>
          <w:sz w:val="24"/>
          <w:szCs w:val="24"/>
        </w:rPr>
        <w:t>П</w:t>
      </w:r>
      <w:r w:rsidR="00BB02D6">
        <w:rPr>
          <w:sz w:val="24"/>
          <w:szCs w:val="24"/>
        </w:rPr>
        <w:t>орядок обеспечения учебной литературой</w:t>
      </w:r>
    </w:p>
    <w:p w:rsidR="00BB02D6" w:rsidRDefault="00937526" w:rsidP="00BB02D6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Учреждение в целях обеспечения учебной литературой взаимодействует с управлением образования, другими образовательными учреждениями района. </w:t>
      </w:r>
    </w:p>
    <w:p w:rsidR="006A6E1D" w:rsidRPr="00BB02D6" w:rsidRDefault="00937526" w:rsidP="00BB02D6">
      <w:pPr>
        <w:pStyle w:val="a3"/>
        <w:numPr>
          <w:ilvl w:val="0"/>
          <w:numId w:val="13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Учреждение: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Разрабатывает и утверждает нормативные документы, регламентирующие деятельность Учреждения по обеспечению учебниками в предстоящем учебном году.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>Организует образовательный процесс в соответствии с утвержденными образовательными программами и программно</w:t>
      </w:r>
      <w:r w:rsidR="00BB02D6">
        <w:rPr>
          <w:sz w:val="24"/>
          <w:szCs w:val="24"/>
        </w:rPr>
        <w:t>-</w:t>
      </w:r>
      <w:r w:rsidRPr="00BB02D6">
        <w:rPr>
          <w:sz w:val="24"/>
          <w:szCs w:val="24"/>
        </w:rPr>
        <w:t xml:space="preserve">методическим обеспечением образовательного процесса.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>Организует контроль за соблюдением преемственности в работе учителей по утвержденному списку учебников (линия учебников). 3.2.4.</w:t>
      </w:r>
      <w:r w:rsidRPr="00BB02D6">
        <w:rPr>
          <w:rFonts w:ascii="Arial" w:eastAsia="Arial" w:hAnsi="Arial" w:cs="Arial"/>
          <w:sz w:val="24"/>
          <w:szCs w:val="24"/>
        </w:rPr>
        <w:t xml:space="preserve"> </w:t>
      </w:r>
      <w:r w:rsidRPr="00BB02D6">
        <w:rPr>
          <w:sz w:val="24"/>
          <w:szCs w:val="24"/>
        </w:rPr>
        <w:t xml:space="preserve">Проводит инвентаризацию библиотечных фондов учебников. Анализирует состояние обеспеченности фонда библиотеки Учреждения учебниками в соответствии с контингентом обучающихся, передает результаты инвентаризации в комитет образования. Определяет способы устранения дефицита недостающих учебников: за счет межбиблиотечного обмена; за счет средств субвенции на реализацию общеобразовательных программ.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lastRenderedPageBreak/>
        <w:t xml:space="preserve">Обеспечивает достоверность информации об имеющихся в библиотечном фонде Учреждения учебниках, в том числе полученных от родителей в дар, и достоверность оформления заявки на учебники в соответствии с реализуемыми Учреждением учебно-методическим комплексом (далее УМК) и имеющимися учебными фондами библиотеки.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Осуществляет контроль за сохранностью учебников, выданных обучающимся.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Информирует </w:t>
      </w:r>
      <w:r w:rsidRPr="00BB02D6">
        <w:rPr>
          <w:sz w:val="24"/>
          <w:szCs w:val="24"/>
        </w:rPr>
        <w:tab/>
        <w:t xml:space="preserve">обучающихся </w:t>
      </w:r>
      <w:r w:rsidRPr="00BB02D6">
        <w:rPr>
          <w:sz w:val="24"/>
          <w:szCs w:val="24"/>
        </w:rPr>
        <w:tab/>
        <w:t xml:space="preserve">и </w:t>
      </w:r>
      <w:r w:rsidRPr="00BB02D6">
        <w:rPr>
          <w:sz w:val="24"/>
          <w:szCs w:val="24"/>
        </w:rPr>
        <w:tab/>
        <w:t xml:space="preserve">их </w:t>
      </w:r>
      <w:r w:rsidRPr="00BB02D6">
        <w:rPr>
          <w:sz w:val="24"/>
          <w:szCs w:val="24"/>
        </w:rPr>
        <w:tab/>
        <w:t xml:space="preserve">родителей </w:t>
      </w:r>
      <w:r w:rsidRPr="00BB02D6">
        <w:rPr>
          <w:sz w:val="24"/>
          <w:szCs w:val="24"/>
        </w:rPr>
        <w:tab/>
        <w:t xml:space="preserve">(законных представителей): о перечне учебников (УМК), входящих в комплект для обучения в данном классе; о порядке обеспечения учебниками в предстоящем учебном году; о количестве недостающих учебников; о минимальном перечне учебного рабочего инструментария (рабочие тетради, прописи, атласы, контурные карты), приобретаемого самостоятельно родителями (законными представителями). Информация </w:t>
      </w:r>
      <w:r w:rsidR="00D81779" w:rsidRPr="00BB02D6">
        <w:rPr>
          <w:sz w:val="24"/>
          <w:szCs w:val="24"/>
        </w:rPr>
        <w:t>размещается на</w:t>
      </w:r>
      <w:r w:rsidRPr="00BB02D6">
        <w:rPr>
          <w:sz w:val="24"/>
          <w:szCs w:val="24"/>
        </w:rPr>
        <w:t xml:space="preserve"> стендах в местах, доступных для родителей и обучающихся, на официальном сайте Учреждения, на родительских собраниях в мае текущего года.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Обеспечивает процедуру оформления отказа родителей от предлагаемых учебников из имеющихся фондов по утвержденной единой форме заявления родителей.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Приобретает учебники для обучающихся из федерального перечня Министерства образования и науки Российской Федерации, рекомендованные (допущенные)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 за счет средств субвенции на реализацию общеобразовательных программ.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Принимает меры по исключению из практики: замены учебников, определенных Учреждением к использованию в образовательном процессе, на другие по инициативе учителей без согласования с директором Учреждения; привлечение родительских средств на приобретение учебников. </w:t>
      </w:r>
    </w:p>
    <w:p w:rsidR="006A6E1D" w:rsidRPr="00BB02D6" w:rsidRDefault="00937526" w:rsidP="00BB02D6">
      <w:pPr>
        <w:pStyle w:val="a3"/>
        <w:numPr>
          <w:ilvl w:val="0"/>
          <w:numId w:val="14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Формирует и подает в комитет образования заявку на недостающие учебники, в том числе по ФГОС. </w:t>
      </w:r>
    </w:p>
    <w:p w:rsidR="006A6E1D" w:rsidRPr="00937526" w:rsidRDefault="00BB02D6" w:rsidP="00BB02D6">
      <w:pPr>
        <w:pStyle w:val="1"/>
        <w:numPr>
          <w:ilvl w:val="0"/>
          <w:numId w:val="0"/>
        </w:num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37526" w:rsidRPr="00937526">
        <w:rPr>
          <w:sz w:val="24"/>
          <w:szCs w:val="24"/>
        </w:rPr>
        <w:t>П</w:t>
      </w:r>
      <w:r>
        <w:rPr>
          <w:sz w:val="24"/>
          <w:szCs w:val="24"/>
        </w:rPr>
        <w:t>равила пользования учебниками из учебного фонда библиотеки</w:t>
      </w:r>
    </w:p>
    <w:p w:rsidR="00BB02D6" w:rsidRDefault="00937526" w:rsidP="00BB02D6">
      <w:pPr>
        <w:pStyle w:val="a3"/>
        <w:numPr>
          <w:ilvl w:val="0"/>
          <w:numId w:val="15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Библиотекарь школьной библиотеки Учреждения перед началом учебного года в присутствии классных руководителей организует выдачу учебников классным руководителям 1-11 классам по утвержденному графику.  </w:t>
      </w:r>
    </w:p>
    <w:p w:rsidR="00BB02D6" w:rsidRDefault="00937526" w:rsidP="00BB02D6">
      <w:pPr>
        <w:pStyle w:val="a3"/>
        <w:numPr>
          <w:ilvl w:val="0"/>
          <w:numId w:val="15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lastRenderedPageBreak/>
        <w:t xml:space="preserve">Библиотекарь школьной библиотеки Учреждения заносит сведения о выдаче учебников в тетрадь выдачи учебников по классам за подписью классных руководителей. </w:t>
      </w:r>
    </w:p>
    <w:p w:rsidR="00BB02D6" w:rsidRDefault="00937526" w:rsidP="00BB02D6">
      <w:pPr>
        <w:pStyle w:val="a3"/>
        <w:numPr>
          <w:ilvl w:val="0"/>
          <w:numId w:val="15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Учащиеся получают учебники сроком на один учебный год. Учебники, по которым обучение ведется несколько лет, выдаются на весь срок обучения. </w:t>
      </w:r>
    </w:p>
    <w:p w:rsidR="00BB02D6" w:rsidRDefault="00937526" w:rsidP="00BB02D6">
      <w:pPr>
        <w:pStyle w:val="a3"/>
        <w:numPr>
          <w:ilvl w:val="0"/>
          <w:numId w:val="15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Учащиеся в конце учебного года должны сдать все учебники классным руководителям; классные руководители - в библиотеку Учреждения библиотекарю школьной библиотеки в присутствии с занесением данных в Тетрадь выдачи учебников. Обучающимся, не сдавшим учебник (-и) за истекший учебный год, в новом учебном году учебники не выдаются (до ликвидации долга). </w:t>
      </w:r>
    </w:p>
    <w:p w:rsidR="00BB02D6" w:rsidRDefault="00937526" w:rsidP="00BB02D6">
      <w:pPr>
        <w:pStyle w:val="a3"/>
        <w:numPr>
          <w:ilvl w:val="0"/>
          <w:numId w:val="15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>Получив учебные издания и обнаружив при проверке их состояния неполное наличие страниц, иллюстраций, рисунков, подчеркивания и другой брак, обучающийся обязан поставить в известность библиотекаря. При</w:t>
      </w:r>
      <w:r w:rsidR="00D81779">
        <w:rPr>
          <w:sz w:val="24"/>
          <w:szCs w:val="24"/>
        </w:rPr>
        <w:t>е</w:t>
      </w:r>
      <w:r w:rsidRPr="00BB02D6">
        <w:rPr>
          <w:sz w:val="24"/>
          <w:szCs w:val="24"/>
        </w:rPr>
        <w:t>м претензий к учебнику принимается до 31 сентября каждого года. Если претензия не была заявлена, то ответственность за испорченные учебники несет обучающийся, по</w:t>
      </w:r>
      <w:r w:rsidR="00BB02D6">
        <w:rPr>
          <w:sz w:val="24"/>
          <w:szCs w:val="24"/>
        </w:rPr>
        <w:t xml:space="preserve">льзовавшийся ими последним. </w:t>
      </w:r>
    </w:p>
    <w:p w:rsidR="00BB02D6" w:rsidRDefault="00937526" w:rsidP="00BB02D6">
      <w:pPr>
        <w:pStyle w:val="a3"/>
        <w:numPr>
          <w:ilvl w:val="0"/>
          <w:numId w:val="15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В случае утраты или порчи учебника обучающимся родители (законные представители) производятся его равноценную замену. Если учебник был утрачен или испорчен по вине педагога, педагог должен произвести его равноценную замену. </w:t>
      </w:r>
    </w:p>
    <w:p w:rsidR="006A6E1D" w:rsidRPr="00BB02D6" w:rsidRDefault="00937526" w:rsidP="00BB02D6">
      <w:pPr>
        <w:pStyle w:val="a3"/>
        <w:numPr>
          <w:ilvl w:val="0"/>
          <w:numId w:val="15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Личное дело выдается выбывающему обучающемуся только после возвращения всех учебников по обходному листу установленной формы. </w:t>
      </w:r>
    </w:p>
    <w:p w:rsidR="006A6E1D" w:rsidRPr="00937526" w:rsidRDefault="00BB02D6" w:rsidP="00BB02D6">
      <w:pPr>
        <w:pStyle w:val="1"/>
        <w:numPr>
          <w:ilvl w:val="0"/>
          <w:numId w:val="0"/>
        </w:num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37526" w:rsidRPr="00937526">
        <w:rPr>
          <w:sz w:val="24"/>
          <w:szCs w:val="24"/>
        </w:rPr>
        <w:t>П</w:t>
      </w:r>
      <w:r>
        <w:rPr>
          <w:sz w:val="24"/>
          <w:szCs w:val="24"/>
        </w:rPr>
        <w:t xml:space="preserve">равила </w:t>
      </w:r>
      <w:proofErr w:type="spellStart"/>
      <w:r>
        <w:rPr>
          <w:sz w:val="24"/>
          <w:szCs w:val="24"/>
        </w:rPr>
        <w:t>книгообеспечения</w:t>
      </w:r>
      <w:proofErr w:type="spellEnd"/>
      <w:r>
        <w:rPr>
          <w:sz w:val="24"/>
          <w:szCs w:val="24"/>
        </w:rPr>
        <w:t xml:space="preserve"> и финансирование</w:t>
      </w:r>
    </w:p>
    <w:p w:rsidR="006A6E1D" w:rsidRPr="00BB02D6" w:rsidRDefault="00937526" w:rsidP="00BB02D6">
      <w:pPr>
        <w:pStyle w:val="a3"/>
        <w:numPr>
          <w:ilvl w:val="0"/>
          <w:numId w:val="16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>Все обучающиеся обеспечиваются учебниками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Обеспечение всех категорий учащихся учебниками осуществляется за сч</w:t>
      </w:r>
      <w:r w:rsidR="00D81779">
        <w:rPr>
          <w:sz w:val="24"/>
          <w:szCs w:val="24"/>
        </w:rPr>
        <w:t>е</w:t>
      </w:r>
      <w:r w:rsidRPr="00BB02D6">
        <w:rPr>
          <w:sz w:val="24"/>
          <w:szCs w:val="24"/>
        </w:rPr>
        <w:t xml:space="preserve">т имеющихся учебных фондов Учреждения, межбиблиотечного обмена между школьными библиотеками образовательных учреждений города. </w:t>
      </w:r>
    </w:p>
    <w:p w:rsidR="006A6E1D" w:rsidRPr="00BB02D6" w:rsidRDefault="00937526" w:rsidP="00BB02D6">
      <w:pPr>
        <w:pStyle w:val="1"/>
        <w:numPr>
          <w:ilvl w:val="0"/>
          <w:numId w:val="17"/>
        </w:numPr>
        <w:spacing w:after="0" w:line="360" w:lineRule="auto"/>
        <w:ind w:left="0" w:firstLine="0"/>
        <w:jc w:val="center"/>
        <w:rPr>
          <w:sz w:val="24"/>
          <w:szCs w:val="24"/>
        </w:rPr>
      </w:pPr>
      <w:r w:rsidRPr="00BB02D6">
        <w:rPr>
          <w:sz w:val="24"/>
          <w:szCs w:val="24"/>
        </w:rPr>
        <w:t xml:space="preserve">О </w:t>
      </w:r>
      <w:r w:rsidR="00BB02D6" w:rsidRPr="00BB02D6">
        <w:rPr>
          <w:sz w:val="24"/>
          <w:szCs w:val="24"/>
        </w:rPr>
        <w:t>распределении функциональных обязанностей</w:t>
      </w:r>
    </w:p>
    <w:p w:rsidR="006A6E1D" w:rsidRPr="00BB02D6" w:rsidRDefault="00937526" w:rsidP="00BB02D6">
      <w:pPr>
        <w:pStyle w:val="a3"/>
        <w:numPr>
          <w:ilvl w:val="0"/>
          <w:numId w:val="18"/>
        </w:numPr>
        <w:spacing w:after="0" w:line="360" w:lineRule="auto"/>
        <w:ind w:right="0"/>
        <w:rPr>
          <w:sz w:val="24"/>
          <w:szCs w:val="24"/>
        </w:rPr>
      </w:pPr>
      <w:r w:rsidRPr="00BB02D6">
        <w:rPr>
          <w:sz w:val="24"/>
          <w:szCs w:val="24"/>
        </w:rPr>
        <w:t xml:space="preserve">Распределении </w:t>
      </w:r>
      <w:r w:rsidRPr="00BB02D6">
        <w:rPr>
          <w:sz w:val="24"/>
          <w:szCs w:val="24"/>
        </w:rPr>
        <w:tab/>
        <w:t>функциона</w:t>
      </w:r>
      <w:r w:rsidR="00BB02D6">
        <w:rPr>
          <w:sz w:val="24"/>
          <w:szCs w:val="24"/>
        </w:rPr>
        <w:t xml:space="preserve">льных </w:t>
      </w:r>
      <w:r w:rsidR="00BB02D6">
        <w:rPr>
          <w:sz w:val="24"/>
          <w:szCs w:val="24"/>
        </w:rPr>
        <w:tab/>
        <w:t xml:space="preserve">обязанностей </w:t>
      </w:r>
      <w:r w:rsidR="00BB02D6">
        <w:rPr>
          <w:sz w:val="24"/>
          <w:szCs w:val="24"/>
        </w:rPr>
        <w:tab/>
        <w:t xml:space="preserve">работников </w:t>
      </w:r>
      <w:r w:rsidRPr="00BB02D6">
        <w:rPr>
          <w:sz w:val="24"/>
          <w:szCs w:val="24"/>
        </w:rPr>
        <w:t xml:space="preserve">образовательного учреждения по организации работы по учебному </w:t>
      </w:r>
      <w:proofErr w:type="spellStart"/>
      <w:r w:rsidRPr="00BB02D6">
        <w:rPr>
          <w:sz w:val="24"/>
          <w:szCs w:val="24"/>
        </w:rPr>
        <w:t>книгообеспечению</w:t>
      </w:r>
      <w:proofErr w:type="spellEnd"/>
      <w:r w:rsidRPr="00BB02D6">
        <w:rPr>
          <w:sz w:val="24"/>
          <w:szCs w:val="24"/>
        </w:rPr>
        <w:t xml:space="preserve"> представлены в циклограмме. (ПРИЛОЖЕНИЕ 1). </w:t>
      </w:r>
    </w:p>
    <w:p w:rsidR="00BB02D6" w:rsidRDefault="00BB02D6" w:rsidP="00BB02D6">
      <w:pPr>
        <w:pStyle w:val="a3"/>
        <w:spacing w:after="0" w:line="360" w:lineRule="auto"/>
        <w:ind w:right="0" w:firstLine="0"/>
        <w:rPr>
          <w:i/>
          <w:sz w:val="24"/>
          <w:szCs w:val="24"/>
        </w:rPr>
      </w:pPr>
    </w:p>
    <w:p w:rsidR="00BB02D6" w:rsidRPr="00BB02D6" w:rsidRDefault="00BB02D6" w:rsidP="00BB02D6">
      <w:pPr>
        <w:pStyle w:val="a3"/>
        <w:spacing w:after="0" w:line="360" w:lineRule="auto"/>
        <w:ind w:right="0" w:firstLine="0"/>
        <w:rPr>
          <w:sz w:val="24"/>
          <w:szCs w:val="24"/>
        </w:rPr>
      </w:pPr>
    </w:p>
    <w:p w:rsidR="00BB02D6" w:rsidRDefault="00BB02D6" w:rsidP="00BB02D6">
      <w:pPr>
        <w:spacing w:after="0" w:line="360" w:lineRule="auto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A6E1D" w:rsidRPr="00BB02D6" w:rsidRDefault="00937526" w:rsidP="00937526">
      <w:pPr>
        <w:spacing w:after="0" w:line="360" w:lineRule="auto"/>
        <w:ind w:left="0" w:right="0" w:firstLine="0"/>
        <w:rPr>
          <w:sz w:val="24"/>
          <w:szCs w:val="24"/>
        </w:rPr>
      </w:pPr>
      <w:r w:rsidRPr="00BB02D6">
        <w:rPr>
          <w:sz w:val="24"/>
          <w:szCs w:val="24"/>
        </w:rPr>
        <w:t xml:space="preserve">Распределение функциональных обязанностей работников образовательного учреждения по учебному </w:t>
      </w:r>
      <w:proofErr w:type="spellStart"/>
      <w:r w:rsidRPr="00BB02D6">
        <w:rPr>
          <w:sz w:val="24"/>
          <w:szCs w:val="24"/>
        </w:rPr>
        <w:t>книгообеспечению</w:t>
      </w:r>
      <w:proofErr w:type="spellEnd"/>
      <w:r w:rsidRPr="00BB02D6">
        <w:rPr>
          <w:sz w:val="24"/>
          <w:szCs w:val="24"/>
        </w:rPr>
        <w:t xml:space="preserve"> </w:t>
      </w:r>
    </w:p>
    <w:p w:rsidR="006A6E1D" w:rsidRPr="00BB02D6" w:rsidRDefault="00937526" w:rsidP="00937526">
      <w:pPr>
        <w:spacing w:after="0" w:line="360" w:lineRule="auto"/>
        <w:ind w:left="0" w:right="0" w:firstLine="0"/>
        <w:rPr>
          <w:sz w:val="24"/>
          <w:szCs w:val="24"/>
        </w:rPr>
      </w:pPr>
      <w:r w:rsidRPr="00BB02D6">
        <w:rPr>
          <w:sz w:val="24"/>
          <w:szCs w:val="24"/>
        </w:rPr>
        <w:t xml:space="preserve">(Циклограмма деятельности по обеспечению учебниками) </w:t>
      </w:r>
    </w:p>
    <w:tbl>
      <w:tblPr>
        <w:tblStyle w:val="TableGrid"/>
        <w:tblW w:w="9851" w:type="dxa"/>
        <w:tblInd w:w="-41" w:type="dxa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658"/>
        <w:gridCol w:w="7163"/>
        <w:gridCol w:w="2030"/>
      </w:tblGrid>
      <w:tr w:rsidR="006A6E1D" w:rsidRPr="00937526">
        <w:trPr>
          <w:trHeight w:val="80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№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b/>
                <w:sz w:val="24"/>
                <w:szCs w:val="24"/>
              </w:rPr>
              <w:t>Функциональные обязанности</w:t>
            </w:r>
            <w:r w:rsidRPr="0093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b/>
                <w:sz w:val="24"/>
                <w:szCs w:val="24"/>
              </w:rPr>
              <w:t>Срок</w:t>
            </w:r>
            <w:r w:rsidRPr="00937526">
              <w:rPr>
                <w:sz w:val="24"/>
                <w:szCs w:val="24"/>
              </w:rPr>
              <w:t xml:space="preserve"> </w:t>
            </w:r>
          </w:p>
        </w:tc>
      </w:tr>
      <w:tr w:rsidR="006A6E1D" w:rsidRPr="00937526">
        <w:trPr>
          <w:trHeight w:val="4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3 </w:t>
            </w:r>
          </w:p>
        </w:tc>
      </w:tr>
      <w:tr w:rsidR="006A6E1D" w:rsidRPr="00937526">
        <w:trPr>
          <w:trHeight w:val="4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E1D" w:rsidRPr="00937526" w:rsidRDefault="006A6E1D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i/>
                <w:sz w:val="24"/>
                <w:szCs w:val="24"/>
              </w:rPr>
              <w:t>Учитель-предметник</w:t>
            </w:r>
            <w:r w:rsidRPr="0093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6A6E1D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</w:p>
        </w:tc>
      </w:tr>
      <w:tr w:rsidR="006A6E1D" w:rsidRPr="00937526">
        <w:trPr>
          <w:trHeight w:val="10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Соблюдает использование учебников из Федерального перечня учебных изданий в соответствии с утвержденным УМК школы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постоянно </w:t>
            </w:r>
          </w:p>
        </w:tc>
      </w:tr>
      <w:tr w:rsidR="006A6E1D" w:rsidRPr="00937526">
        <w:trPr>
          <w:trHeight w:val="49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Следит за состоянием учебников по своему предмету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постоянно </w:t>
            </w:r>
          </w:p>
        </w:tc>
      </w:tr>
      <w:tr w:rsidR="006A6E1D" w:rsidRPr="00937526">
        <w:trPr>
          <w:trHeight w:val="18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Анализирует перечень необходимого количества учебников на следующий учебный год, обеспечивающих образовательную программу школы с учетом преемственности в соответствии с образовательной программой школы и формирует потребность в учебной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декабрь-январь </w:t>
            </w:r>
          </w:p>
        </w:tc>
      </w:tr>
      <w:tr w:rsidR="006A6E1D" w:rsidRPr="00937526">
        <w:trPr>
          <w:trHeight w:val="4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E1D" w:rsidRPr="00937526" w:rsidRDefault="006A6E1D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i/>
                <w:sz w:val="24"/>
                <w:szCs w:val="24"/>
              </w:rPr>
              <w:t>Руководитель школьного МО</w:t>
            </w:r>
            <w:r w:rsidRPr="0093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6A6E1D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</w:p>
        </w:tc>
      </w:tr>
      <w:tr w:rsidR="006A6E1D" w:rsidRPr="00937526">
        <w:trPr>
          <w:trHeight w:val="1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Вносит предложения об утверждении на методическом совете школы перечня учебников, необходимых для реализации образовательной программы школы на следующий год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январь </w:t>
            </w:r>
          </w:p>
        </w:tc>
      </w:tr>
      <w:tr w:rsidR="006A6E1D" w:rsidRPr="00937526">
        <w:trPr>
          <w:trHeight w:val="11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Утвержденный перечень учебников для каждого конкретного класса по своей предметной области доводит его до сведения библиотеки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январь </w:t>
            </w:r>
          </w:p>
        </w:tc>
      </w:tr>
      <w:tr w:rsidR="006A6E1D" w:rsidRPr="00937526">
        <w:trPr>
          <w:trHeight w:val="49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E1D" w:rsidRPr="00937526" w:rsidRDefault="006A6E1D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i/>
                <w:sz w:val="24"/>
                <w:szCs w:val="24"/>
              </w:rPr>
              <w:t>Классный руководитель</w:t>
            </w:r>
            <w:r w:rsidRPr="0093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6A6E1D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</w:p>
        </w:tc>
      </w:tr>
      <w:tr w:rsidR="006A6E1D" w:rsidRPr="00937526">
        <w:trPr>
          <w:trHeight w:val="7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Участвует в выдаче (под подпись учащихся) и приеме учебников из школьного библиотечного фонда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май-июнь,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сентябрь </w:t>
            </w:r>
          </w:p>
        </w:tc>
      </w:tr>
      <w:tr w:rsidR="006A6E1D" w:rsidRPr="00937526">
        <w:trPr>
          <w:trHeight w:val="171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Проверяет наличие комплекта учебников у каждого учащегося класса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72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>сентябрь, 1 раз в четверть, по мере прихода новых учащихся</w:t>
            </w:r>
          </w:p>
        </w:tc>
      </w:tr>
    </w:tbl>
    <w:p w:rsidR="006A6E1D" w:rsidRPr="00937526" w:rsidRDefault="00937526" w:rsidP="00937526">
      <w:pPr>
        <w:spacing w:after="0" w:line="360" w:lineRule="auto"/>
        <w:ind w:left="284" w:right="0" w:firstLine="0"/>
        <w:rPr>
          <w:sz w:val="24"/>
          <w:szCs w:val="24"/>
        </w:rPr>
      </w:pPr>
      <w:r w:rsidRPr="00937526">
        <w:rPr>
          <w:i/>
          <w:sz w:val="24"/>
          <w:szCs w:val="24"/>
        </w:rPr>
        <w:t xml:space="preserve"> </w:t>
      </w:r>
    </w:p>
    <w:p w:rsidR="006A6E1D" w:rsidRPr="00937526" w:rsidRDefault="00937526" w:rsidP="00937526">
      <w:pPr>
        <w:spacing w:after="0" w:line="360" w:lineRule="auto"/>
        <w:ind w:left="284" w:right="0" w:firstLine="0"/>
        <w:rPr>
          <w:sz w:val="24"/>
          <w:szCs w:val="24"/>
        </w:rPr>
      </w:pPr>
      <w:r w:rsidRPr="00937526">
        <w:rPr>
          <w:i/>
          <w:sz w:val="24"/>
          <w:szCs w:val="24"/>
        </w:rPr>
        <w:lastRenderedPageBreak/>
        <w:t xml:space="preserve"> </w:t>
      </w:r>
    </w:p>
    <w:tbl>
      <w:tblPr>
        <w:tblStyle w:val="TableGrid"/>
        <w:tblW w:w="9851" w:type="dxa"/>
        <w:tblInd w:w="-289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657"/>
        <w:gridCol w:w="7148"/>
        <w:gridCol w:w="2046"/>
      </w:tblGrid>
      <w:tr w:rsidR="006A6E1D" w:rsidRPr="00937526" w:rsidTr="00350D3D">
        <w:trPr>
          <w:trHeight w:val="26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Информирует обучающихся и их родителей (законных представителей) о перечне учебников (УМК), входящих в комплект для обучения в данном классе, о порядке обеспечения учебниками в предстоящем учебном году, о количестве недостающих учебников. Проводит родительское собрание по данной теме, оформляет решение собрания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май </w:t>
            </w:r>
          </w:p>
        </w:tc>
      </w:tr>
      <w:tr w:rsidR="006A6E1D" w:rsidRPr="00937526" w:rsidTr="00350D3D">
        <w:trPr>
          <w:trHeight w:val="18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Проводит инструктивное собрание с учащимися и родителями (законными представителями) по ознакомлению с Правилами пользования школьной библиотекой и мерами ответственности за утерю и порчу учебников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сентябрь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 </w:t>
            </w:r>
          </w:p>
        </w:tc>
      </w:tr>
      <w:tr w:rsidR="006A6E1D" w:rsidRPr="00937526" w:rsidTr="00350D3D">
        <w:trPr>
          <w:trHeight w:val="118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Организует совместно с активом класса и родительским комитетом класса смотры по сохранности учебной литературы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 раз в четверть </w:t>
            </w:r>
          </w:p>
        </w:tc>
      </w:tr>
      <w:tr w:rsidR="006A6E1D" w:rsidRPr="00937526" w:rsidTr="00350D3D">
        <w:trPr>
          <w:trHeight w:val="66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Организует ликвидацию задолженности по учебникам учащимися класса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июнь, август </w:t>
            </w:r>
          </w:p>
        </w:tc>
      </w:tr>
      <w:tr w:rsidR="006A6E1D" w:rsidRPr="00937526" w:rsidTr="00350D3D">
        <w:trPr>
          <w:trHeight w:val="118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Организует работу с родителями по ознакомлению с учебным рабочим инструментарием (карты, атласы, рабочие тетради, практикумы, прописи, тесты и другие).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72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май, - август, сентябрь </w:t>
            </w:r>
          </w:p>
        </w:tc>
      </w:tr>
      <w:tr w:rsidR="006A6E1D" w:rsidRPr="00937526" w:rsidTr="00350D3D">
        <w:trPr>
          <w:trHeight w:val="69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Организует ремонт учебников силами учащихся и родителей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декабрь, май </w:t>
            </w:r>
          </w:p>
        </w:tc>
      </w:tr>
      <w:tr w:rsidR="006A6E1D" w:rsidRPr="00937526" w:rsidTr="00350D3D">
        <w:trPr>
          <w:trHeight w:val="425"/>
        </w:trPr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b/>
                <w:i/>
                <w:sz w:val="24"/>
                <w:szCs w:val="24"/>
              </w:rPr>
              <w:t>Библиотекарь школы</w:t>
            </w:r>
            <w:r w:rsidRPr="00937526">
              <w:rPr>
                <w:sz w:val="24"/>
                <w:szCs w:val="24"/>
              </w:rPr>
              <w:t xml:space="preserve"> </w:t>
            </w:r>
          </w:p>
        </w:tc>
      </w:tr>
      <w:tr w:rsidR="006A6E1D" w:rsidRPr="00937526" w:rsidTr="00350D3D">
        <w:trPr>
          <w:trHeight w:val="105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Проводит анализ состояния библиотечного фонда учебников в соответствии с ежегодной потребностью образовательного учреждения, с реализуемой им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E1D" w:rsidRPr="00937526" w:rsidRDefault="00BB02D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37526" w:rsidRPr="00937526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>, январь</w:t>
            </w:r>
            <w:r w:rsidR="00937526" w:rsidRPr="00937526">
              <w:rPr>
                <w:sz w:val="24"/>
                <w:szCs w:val="24"/>
              </w:rPr>
              <w:t xml:space="preserve">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</w:t>
            </w:r>
          </w:p>
        </w:tc>
      </w:tr>
      <w:tr w:rsidR="006A6E1D" w:rsidRPr="00937526" w:rsidTr="00350D3D">
        <w:trPr>
          <w:trHeight w:val="84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Формирует потребность школы в учебниках в соответствии с Федеральным перечнем, УМК школы,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>июнь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январь, февраль </w:t>
            </w:r>
          </w:p>
        </w:tc>
      </w:tr>
      <w:tr w:rsidR="006A6E1D" w:rsidRPr="00937526" w:rsidTr="00350D3D">
        <w:trPr>
          <w:trHeight w:val="88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3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  <w:vertAlign w:val="superscript"/>
              </w:rPr>
              <w:t xml:space="preserve">составляет совместно с заместителем директора по </w:t>
            </w:r>
            <w:r w:rsidRPr="00937526">
              <w:rPr>
                <w:sz w:val="24"/>
                <w:szCs w:val="24"/>
              </w:rPr>
              <w:t xml:space="preserve">Организует прием учебной литературы, обеспечивает учет и хранение, своевременно списывает физически и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постоянно </w:t>
            </w:r>
          </w:p>
        </w:tc>
      </w:tr>
      <w:tr w:rsidR="006A6E1D" w:rsidRPr="00937526" w:rsidTr="00350D3D">
        <w:trPr>
          <w:trHeight w:val="127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272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морально устаревшие учебники, организует сдачу Информирует руководителей МО, заместителя директора по учебно- воспитательной работе об изменениях в учебном </w:t>
            </w:r>
            <w:proofErr w:type="spellStart"/>
            <w:r w:rsidRPr="00937526">
              <w:rPr>
                <w:sz w:val="24"/>
                <w:szCs w:val="24"/>
              </w:rPr>
              <w:t>книгообеспечении</w:t>
            </w:r>
            <w:proofErr w:type="spellEnd"/>
            <w:r w:rsidRPr="0093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tabs>
                <w:tab w:val="right" w:pos="1854"/>
              </w:tabs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по </w:t>
            </w:r>
            <w:r w:rsidRPr="00937526">
              <w:rPr>
                <w:sz w:val="24"/>
                <w:szCs w:val="24"/>
              </w:rPr>
              <w:tab/>
              <w:t xml:space="preserve">мере </w:t>
            </w:r>
          </w:p>
          <w:p w:rsidR="006A6E1D" w:rsidRPr="00937526" w:rsidRDefault="00937526" w:rsidP="00937526">
            <w:pPr>
              <w:spacing w:after="0" w:line="360" w:lineRule="auto"/>
              <w:ind w:left="284" w:right="172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>необходимости</w:t>
            </w:r>
          </w:p>
        </w:tc>
      </w:tr>
    </w:tbl>
    <w:p w:rsidR="006A6E1D" w:rsidRPr="00937526" w:rsidRDefault="00937526" w:rsidP="00937526">
      <w:pPr>
        <w:spacing w:after="0" w:line="360" w:lineRule="auto"/>
        <w:ind w:left="284" w:right="0" w:firstLine="0"/>
        <w:rPr>
          <w:sz w:val="24"/>
          <w:szCs w:val="24"/>
        </w:rPr>
      </w:pPr>
      <w:r w:rsidRPr="00937526">
        <w:rPr>
          <w:rFonts w:ascii="Courier New" w:eastAsia="Courier New" w:hAnsi="Courier New" w:cs="Courier New"/>
          <w:sz w:val="24"/>
          <w:szCs w:val="24"/>
        </w:rPr>
        <w:lastRenderedPageBreak/>
        <w:t xml:space="preserve"> </w:t>
      </w:r>
    </w:p>
    <w:p w:rsidR="006A6E1D" w:rsidRPr="00937526" w:rsidRDefault="00937526" w:rsidP="00937526">
      <w:pPr>
        <w:spacing w:after="0" w:line="360" w:lineRule="auto"/>
        <w:ind w:left="284" w:right="0" w:firstLine="0"/>
        <w:rPr>
          <w:sz w:val="24"/>
          <w:szCs w:val="24"/>
        </w:rPr>
      </w:pPr>
      <w:r w:rsidRPr="00937526">
        <w:rPr>
          <w:rFonts w:ascii="Courier New" w:eastAsia="Courier New" w:hAnsi="Courier New" w:cs="Courier New"/>
          <w:sz w:val="24"/>
          <w:szCs w:val="24"/>
        </w:rPr>
        <w:t xml:space="preserve"> </w:t>
      </w:r>
    </w:p>
    <w:tbl>
      <w:tblPr>
        <w:tblStyle w:val="TableGrid"/>
        <w:tblpPr w:vertAnchor="page" w:horzAnchor="page" w:tblpX="1450" w:tblpY="5"/>
        <w:tblOverlap w:val="never"/>
        <w:tblW w:w="9861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52"/>
        <w:gridCol w:w="7118"/>
        <w:gridCol w:w="2091"/>
      </w:tblGrid>
      <w:tr w:rsidR="006A6E1D" w:rsidRPr="00937526">
        <w:trPr>
          <w:trHeight w:val="197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</w:t>
            </w:r>
          </w:p>
          <w:p w:rsidR="006A6E1D" w:rsidRPr="00937526" w:rsidRDefault="00937526" w:rsidP="00BB02D6">
            <w:pPr>
              <w:spacing w:after="0" w:line="360" w:lineRule="auto"/>
              <w:ind w:left="284" w:right="16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Участвует в разработке нормативно-правовой базы по учебному </w:t>
            </w:r>
            <w:proofErr w:type="spellStart"/>
            <w:r w:rsidRPr="00937526">
              <w:rPr>
                <w:sz w:val="24"/>
                <w:szCs w:val="24"/>
              </w:rPr>
              <w:t>книгообеспечению</w:t>
            </w:r>
            <w:proofErr w:type="spellEnd"/>
            <w:r w:rsidRPr="00937526">
              <w:rPr>
                <w:sz w:val="24"/>
                <w:szCs w:val="24"/>
              </w:rPr>
              <w:t xml:space="preserve"> в рамках </w:t>
            </w:r>
            <w:r w:rsidR="00D81779" w:rsidRPr="00937526">
              <w:rPr>
                <w:sz w:val="24"/>
                <w:szCs w:val="24"/>
              </w:rPr>
              <w:t>своей компетенции</w:t>
            </w:r>
          </w:p>
          <w:p w:rsidR="006A6E1D" w:rsidRPr="00937526" w:rsidRDefault="006A6E1D" w:rsidP="00BB02D6">
            <w:pPr>
              <w:spacing w:after="0" w:line="36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</w:t>
            </w:r>
          </w:p>
          <w:p w:rsidR="006A6E1D" w:rsidRPr="00937526" w:rsidRDefault="00937526" w:rsidP="00BB02D6">
            <w:pPr>
              <w:tabs>
                <w:tab w:val="right" w:pos="1952"/>
              </w:tabs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по </w:t>
            </w:r>
            <w:r w:rsidRPr="00937526">
              <w:rPr>
                <w:sz w:val="24"/>
                <w:szCs w:val="24"/>
              </w:rPr>
              <w:tab/>
              <w:t xml:space="preserve">мере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необходимости </w:t>
            </w:r>
          </w:p>
        </w:tc>
      </w:tr>
      <w:tr w:rsidR="006A6E1D" w:rsidRPr="00937526">
        <w:trPr>
          <w:trHeight w:val="14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spacing w:after="0" w:line="360" w:lineRule="auto"/>
              <w:ind w:left="284" w:right="16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Проводит смотр-конкурс на лучшее состояние учебной книги 1-4 класс, 5-9 класс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декабрь-январь </w:t>
            </w:r>
          </w:p>
        </w:tc>
      </w:tr>
      <w:tr w:rsidR="006A6E1D" w:rsidRPr="00937526">
        <w:trPr>
          <w:trHeight w:val="111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Осуществляет прием и выдачу учебников 1-11 классов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май-июнь, сентябрь </w:t>
            </w:r>
          </w:p>
        </w:tc>
      </w:tr>
      <w:tr w:rsidR="006A6E1D" w:rsidRPr="00937526">
        <w:trPr>
          <w:trHeight w:val="102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Организует ремонт учебников силами учащихся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июнь </w:t>
            </w:r>
          </w:p>
        </w:tc>
      </w:tr>
      <w:tr w:rsidR="006A6E1D" w:rsidRPr="00937526">
        <w:trPr>
          <w:trHeight w:val="11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Осуществляет процедуру приема взамен утерянных учебников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tabs>
                <w:tab w:val="right" w:pos="1869"/>
              </w:tabs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по </w:t>
            </w:r>
            <w:r w:rsidRPr="00937526">
              <w:rPr>
                <w:sz w:val="24"/>
                <w:szCs w:val="24"/>
              </w:rPr>
              <w:tab/>
              <w:t xml:space="preserve">мере </w:t>
            </w:r>
          </w:p>
          <w:p w:rsidR="006A6E1D" w:rsidRPr="00937526" w:rsidRDefault="00937526" w:rsidP="00937526">
            <w:pPr>
              <w:spacing w:after="0" w:line="360" w:lineRule="auto"/>
              <w:ind w:left="284" w:right="217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необходимости </w:t>
            </w:r>
          </w:p>
        </w:tc>
      </w:tr>
      <w:tr w:rsidR="006A6E1D" w:rsidRPr="00937526">
        <w:trPr>
          <w:trHeight w:val="7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Информирует </w:t>
            </w:r>
            <w:r w:rsidRPr="00937526">
              <w:rPr>
                <w:sz w:val="24"/>
                <w:szCs w:val="24"/>
              </w:rPr>
              <w:tab/>
              <w:t xml:space="preserve">педагогический </w:t>
            </w:r>
            <w:r w:rsidRPr="00937526">
              <w:rPr>
                <w:sz w:val="24"/>
                <w:szCs w:val="24"/>
              </w:rPr>
              <w:tab/>
              <w:t xml:space="preserve">коллектив </w:t>
            </w:r>
            <w:r w:rsidRPr="00937526">
              <w:rPr>
                <w:sz w:val="24"/>
                <w:szCs w:val="24"/>
              </w:rPr>
              <w:tab/>
              <w:t xml:space="preserve">о </w:t>
            </w:r>
            <w:r w:rsidRPr="00937526">
              <w:rPr>
                <w:sz w:val="24"/>
                <w:szCs w:val="24"/>
              </w:rPr>
              <w:tab/>
              <w:t xml:space="preserve">вновь поступивших учебниках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BB02D6">
            <w:pPr>
              <w:tabs>
                <w:tab w:val="right" w:pos="1869"/>
              </w:tabs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по </w:t>
            </w:r>
            <w:r w:rsidRPr="00937526">
              <w:rPr>
                <w:sz w:val="24"/>
                <w:szCs w:val="24"/>
              </w:rPr>
              <w:tab/>
              <w:t xml:space="preserve">мере </w:t>
            </w:r>
          </w:p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поступления </w:t>
            </w:r>
          </w:p>
        </w:tc>
      </w:tr>
      <w:tr w:rsidR="006A6E1D" w:rsidRPr="00937526" w:rsidTr="00BB02D6">
        <w:trPr>
          <w:trHeight w:val="7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Вносит предложения в комиссию учреждения о стимулировании учителей, которые ведут работу по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декабрь, май </w:t>
            </w:r>
          </w:p>
        </w:tc>
      </w:tr>
      <w:tr w:rsidR="006A6E1D" w:rsidRPr="00937526">
        <w:trPr>
          <w:trHeight w:val="495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b/>
                <w:i/>
                <w:sz w:val="24"/>
                <w:szCs w:val="24"/>
              </w:rPr>
              <w:t>Заместитель директора по УР</w:t>
            </w:r>
            <w:r w:rsidRPr="00937526">
              <w:rPr>
                <w:sz w:val="24"/>
                <w:szCs w:val="24"/>
              </w:rPr>
              <w:t xml:space="preserve"> </w:t>
            </w:r>
          </w:p>
        </w:tc>
      </w:tr>
      <w:tr w:rsidR="006A6E1D" w:rsidRPr="00937526">
        <w:trPr>
          <w:trHeight w:val="75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Корректирует образовательную программу ОУ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декабрь </w:t>
            </w:r>
          </w:p>
        </w:tc>
      </w:tr>
      <w:tr w:rsidR="006A6E1D" w:rsidRPr="00937526" w:rsidTr="00350D3D">
        <w:trPr>
          <w:trHeight w:val="7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Обеспечивает </w:t>
            </w:r>
            <w:r w:rsidRPr="00937526">
              <w:rPr>
                <w:sz w:val="24"/>
                <w:szCs w:val="24"/>
              </w:rPr>
              <w:tab/>
              <w:t xml:space="preserve">контроль </w:t>
            </w:r>
            <w:r w:rsidRPr="00937526">
              <w:rPr>
                <w:sz w:val="24"/>
                <w:szCs w:val="24"/>
              </w:rPr>
              <w:tab/>
              <w:t xml:space="preserve">за </w:t>
            </w:r>
            <w:r w:rsidRPr="00937526">
              <w:rPr>
                <w:sz w:val="24"/>
                <w:szCs w:val="24"/>
              </w:rPr>
              <w:tab/>
              <w:t xml:space="preserve">обеспечением </w:t>
            </w:r>
            <w:r w:rsidRPr="00937526">
              <w:rPr>
                <w:sz w:val="24"/>
                <w:szCs w:val="24"/>
              </w:rPr>
              <w:tab/>
              <w:t xml:space="preserve">учителями преемственности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D" w:rsidRPr="00937526" w:rsidRDefault="00937526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 xml:space="preserve"> сентябрь </w:t>
            </w:r>
          </w:p>
        </w:tc>
      </w:tr>
      <w:tr w:rsidR="00350D3D" w:rsidRPr="00937526" w:rsidTr="00350D3D">
        <w:trPr>
          <w:trHeight w:val="7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3D" w:rsidRPr="00937526" w:rsidRDefault="00350D3D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3D" w:rsidRPr="00937526" w:rsidRDefault="00350D3D" w:rsidP="00350D3D">
            <w:pPr>
              <w:spacing w:after="0" w:line="360" w:lineRule="auto"/>
              <w:ind w:left="284" w:right="115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>Вед</w:t>
            </w:r>
            <w:r w:rsidR="00D81779">
              <w:rPr>
                <w:sz w:val="24"/>
                <w:szCs w:val="24"/>
              </w:rPr>
              <w:t>е</w:t>
            </w:r>
            <w:r w:rsidRPr="00937526">
              <w:rPr>
                <w:sz w:val="24"/>
                <w:szCs w:val="24"/>
              </w:rPr>
              <w:t>т доукомплектование недостающих учебников (через межбиблиотечный обмен между образовательными учреждениями города)</w:t>
            </w:r>
          </w:p>
          <w:p w:rsidR="00350D3D" w:rsidRPr="00937526" w:rsidRDefault="00350D3D" w:rsidP="00350D3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3D" w:rsidRPr="00937526" w:rsidRDefault="00350D3D" w:rsidP="00937526">
            <w:pPr>
              <w:spacing w:after="0" w:line="360" w:lineRule="auto"/>
              <w:ind w:left="284" w:right="0" w:firstLine="0"/>
              <w:rPr>
                <w:sz w:val="24"/>
                <w:szCs w:val="24"/>
              </w:rPr>
            </w:pPr>
            <w:r w:rsidRPr="00937526">
              <w:rPr>
                <w:sz w:val="24"/>
                <w:szCs w:val="24"/>
              </w:rPr>
              <w:t>постоянно</w:t>
            </w:r>
          </w:p>
        </w:tc>
      </w:tr>
    </w:tbl>
    <w:p w:rsidR="006A6E1D" w:rsidRPr="00937526" w:rsidRDefault="00937526" w:rsidP="00937526">
      <w:pPr>
        <w:spacing w:after="0" w:line="360" w:lineRule="auto"/>
        <w:ind w:left="284" w:right="0" w:firstLine="0"/>
        <w:rPr>
          <w:sz w:val="24"/>
          <w:szCs w:val="24"/>
        </w:rPr>
      </w:pPr>
      <w:r w:rsidRPr="00937526">
        <w:rPr>
          <w:rFonts w:ascii="Courier New" w:eastAsia="Courier New" w:hAnsi="Courier New" w:cs="Courier New"/>
          <w:sz w:val="24"/>
          <w:szCs w:val="24"/>
        </w:rPr>
        <w:t xml:space="preserve"> </w:t>
      </w:r>
    </w:p>
    <w:sectPr w:rsidR="006A6E1D" w:rsidRPr="00937526" w:rsidSect="00B964B7">
      <w:pgSz w:w="11909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E5"/>
    <w:multiLevelType w:val="hybridMultilevel"/>
    <w:tmpl w:val="DB10B200"/>
    <w:lvl w:ilvl="0" w:tplc="19DC601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1D2"/>
    <w:multiLevelType w:val="hybridMultilevel"/>
    <w:tmpl w:val="547A385C"/>
    <w:lvl w:ilvl="0" w:tplc="DC9AB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6D9F"/>
    <w:multiLevelType w:val="hybridMultilevel"/>
    <w:tmpl w:val="5F70A0CE"/>
    <w:lvl w:ilvl="0" w:tplc="945AEB04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F4E7B"/>
    <w:multiLevelType w:val="hybridMultilevel"/>
    <w:tmpl w:val="CB44AECA"/>
    <w:lvl w:ilvl="0" w:tplc="1B20DB0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6220"/>
    <w:multiLevelType w:val="hybridMultilevel"/>
    <w:tmpl w:val="70E21BB2"/>
    <w:lvl w:ilvl="0" w:tplc="8E62BE4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92C4B"/>
    <w:multiLevelType w:val="hybridMultilevel"/>
    <w:tmpl w:val="9B00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A6946"/>
    <w:multiLevelType w:val="hybridMultilevel"/>
    <w:tmpl w:val="CC64D3FA"/>
    <w:lvl w:ilvl="0" w:tplc="1B20DB0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20293"/>
    <w:multiLevelType w:val="hybridMultilevel"/>
    <w:tmpl w:val="295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083"/>
    <w:multiLevelType w:val="hybridMultilevel"/>
    <w:tmpl w:val="0B8C5108"/>
    <w:lvl w:ilvl="0" w:tplc="1B20DB0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B4D38"/>
    <w:multiLevelType w:val="hybridMultilevel"/>
    <w:tmpl w:val="B7584BDC"/>
    <w:lvl w:ilvl="0" w:tplc="301ABE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63222"/>
    <w:multiLevelType w:val="multilevel"/>
    <w:tmpl w:val="1EAC0D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18449A"/>
    <w:multiLevelType w:val="hybridMultilevel"/>
    <w:tmpl w:val="0DC813E8"/>
    <w:lvl w:ilvl="0" w:tplc="03CE6E3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8586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AF97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2FD3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6C7F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2796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6899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E9DC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EBFA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893877"/>
    <w:multiLevelType w:val="hybridMultilevel"/>
    <w:tmpl w:val="40BCB772"/>
    <w:lvl w:ilvl="0" w:tplc="22E880B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73321"/>
    <w:multiLevelType w:val="hybridMultilevel"/>
    <w:tmpl w:val="75F6E450"/>
    <w:lvl w:ilvl="0" w:tplc="5D0A9C2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5271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ED498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A4E5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8604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E6EF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76AF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C619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6A2F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51215F"/>
    <w:multiLevelType w:val="hybridMultilevel"/>
    <w:tmpl w:val="3E6E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0138D"/>
    <w:multiLevelType w:val="hybridMultilevel"/>
    <w:tmpl w:val="03B69AE8"/>
    <w:lvl w:ilvl="0" w:tplc="39B8A3D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7709"/>
    <w:multiLevelType w:val="hybridMultilevel"/>
    <w:tmpl w:val="EF6468AC"/>
    <w:lvl w:ilvl="0" w:tplc="F5A2D95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4E4E6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A9794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0889E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0B808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A469A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0D73E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9AE8CC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6F098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B04714"/>
    <w:multiLevelType w:val="hybridMultilevel"/>
    <w:tmpl w:val="274A8B9E"/>
    <w:lvl w:ilvl="0" w:tplc="A4FCF298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EA7F06">
      <w:start w:val="1"/>
      <w:numFmt w:val="bullet"/>
      <w:lvlText w:val="o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BECDCE">
      <w:start w:val="1"/>
      <w:numFmt w:val="bullet"/>
      <w:lvlText w:val="▪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3659EA">
      <w:start w:val="1"/>
      <w:numFmt w:val="bullet"/>
      <w:lvlText w:val="•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E5D62">
      <w:start w:val="1"/>
      <w:numFmt w:val="bullet"/>
      <w:lvlText w:val="o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3476A4">
      <w:start w:val="1"/>
      <w:numFmt w:val="bullet"/>
      <w:lvlText w:val="▪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6AF66A">
      <w:start w:val="1"/>
      <w:numFmt w:val="bullet"/>
      <w:lvlText w:val="•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4FD18">
      <w:start w:val="1"/>
      <w:numFmt w:val="bullet"/>
      <w:lvlText w:val="o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144ECE">
      <w:start w:val="1"/>
      <w:numFmt w:val="bullet"/>
      <w:lvlText w:val="▪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1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15"/>
  </w:num>
  <w:num w:numId="14">
    <w:abstractNumId w:val="7"/>
  </w:num>
  <w:num w:numId="15">
    <w:abstractNumId w:val="0"/>
  </w:num>
  <w:num w:numId="16">
    <w:abstractNumId w:val="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1D"/>
    <w:rsid w:val="00350D3D"/>
    <w:rsid w:val="00677F54"/>
    <w:rsid w:val="006A6E1D"/>
    <w:rsid w:val="00937526"/>
    <w:rsid w:val="00B964B7"/>
    <w:rsid w:val="00BB02D6"/>
    <w:rsid w:val="00D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14116-6251-4C36-95B0-EAA415E6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4" w:lineRule="auto"/>
      <w:ind w:left="29" w:right="9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3" w:line="270" w:lineRule="auto"/>
      <w:ind w:left="50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7</cp:revision>
  <dcterms:created xsi:type="dcterms:W3CDTF">2017-09-04T03:04:00Z</dcterms:created>
  <dcterms:modified xsi:type="dcterms:W3CDTF">2017-09-11T01:49:00Z</dcterms:modified>
</cp:coreProperties>
</file>