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C1" w:rsidRPr="00C214C1" w:rsidRDefault="00C214C1" w:rsidP="00C214C1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C214C1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C214C1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C214C1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C214C1" w:rsidRPr="00C214C1" w:rsidRDefault="00C214C1" w:rsidP="00C214C1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C214C1" w:rsidRPr="00C214C1" w:rsidRDefault="00C214C1" w:rsidP="00C214C1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C214C1" w:rsidRPr="00C214C1" w:rsidRDefault="00C214C1" w:rsidP="00C214C1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214C1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4C1" w:rsidRPr="00C214C1" w:rsidTr="00CB3CD8">
        <w:tc>
          <w:tcPr>
            <w:tcW w:w="4785" w:type="dxa"/>
            <w:vMerge w:val="restart"/>
          </w:tcPr>
          <w:p w:rsidR="00C214C1" w:rsidRPr="00C214C1" w:rsidRDefault="00C214C1" w:rsidP="00C214C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214C1">
              <w:rPr>
                <w:color w:val="auto"/>
                <w:sz w:val="24"/>
                <w:szCs w:val="24"/>
              </w:rPr>
              <w:t>СОГЛАСОВАНО</w:t>
            </w:r>
          </w:p>
          <w:p w:rsidR="00C214C1" w:rsidRPr="00C214C1" w:rsidRDefault="00C214C1" w:rsidP="00C214C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214C1">
              <w:rPr>
                <w:color w:val="auto"/>
                <w:sz w:val="24"/>
                <w:szCs w:val="24"/>
              </w:rPr>
              <w:t>____</w:t>
            </w:r>
            <w:r w:rsidRPr="00C214C1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C214C1">
              <w:rPr>
                <w:color w:val="auto"/>
                <w:sz w:val="24"/>
                <w:szCs w:val="24"/>
              </w:rPr>
              <w:t>_________</w:t>
            </w:r>
          </w:p>
          <w:p w:rsidR="00C214C1" w:rsidRPr="00C214C1" w:rsidRDefault="00C214C1" w:rsidP="00C214C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14C1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C214C1" w:rsidRPr="00C214C1" w:rsidRDefault="00C214C1" w:rsidP="00C214C1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214C1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C214C1" w:rsidRPr="00C214C1" w:rsidTr="00CB3CD8">
        <w:tc>
          <w:tcPr>
            <w:tcW w:w="4785" w:type="dxa"/>
            <w:vMerge/>
          </w:tcPr>
          <w:p w:rsidR="00C214C1" w:rsidRPr="00C214C1" w:rsidRDefault="00C214C1" w:rsidP="00C214C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4C1" w:rsidRPr="00C214C1" w:rsidRDefault="00C214C1" w:rsidP="00C214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214C1">
              <w:rPr>
                <w:color w:val="auto"/>
                <w:sz w:val="24"/>
                <w:szCs w:val="24"/>
              </w:rPr>
              <w:t>____________</w:t>
            </w:r>
            <w:r w:rsidRPr="00C214C1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C214C1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C214C1">
              <w:rPr>
                <w:color w:val="auto"/>
                <w:sz w:val="24"/>
                <w:szCs w:val="24"/>
              </w:rPr>
              <w:t>_</w:t>
            </w:r>
            <w:r w:rsidRPr="00C214C1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C214C1">
              <w:rPr>
                <w:color w:val="auto"/>
                <w:sz w:val="24"/>
                <w:szCs w:val="24"/>
              </w:rPr>
              <w:t>_</w:t>
            </w:r>
            <w:proofErr w:type="gramEnd"/>
            <w:r w:rsidRPr="00C214C1">
              <w:rPr>
                <w:color w:val="auto"/>
                <w:sz w:val="24"/>
                <w:szCs w:val="24"/>
              </w:rPr>
              <w:t>__</w:t>
            </w:r>
          </w:p>
          <w:p w:rsidR="00C214C1" w:rsidRPr="00C214C1" w:rsidRDefault="00C214C1" w:rsidP="00C214C1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14C1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C214C1" w:rsidRPr="00C214C1" w:rsidTr="00CB3CD8">
        <w:tc>
          <w:tcPr>
            <w:tcW w:w="4785" w:type="dxa"/>
            <w:vMerge/>
          </w:tcPr>
          <w:p w:rsidR="00C214C1" w:rsidRPr="00C214C1" w:rsidRDefault="00C214C1" w:rsidP="00C214C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4C1" w:rsidRPr="00C214C1" w:rsidRDefault="00C214C1" w:rsidP="00C214C1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214C1">
              <w:rPr>
                <w:color w:val="auto"/>
                <w:sz w:val="24"/>
                <w:szCs w:val="24"/>
              </w:rPr>
              <w:t>______________/__</w:t>
            </w:r>
            <w:r w:rsidRPr="00C214C1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14C1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C214C1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C214C1" w:rsidRPr="00C214C1" w:rsidRDefault="00C214C1" w:rsidP="00C214C1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C214C1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C214C1" w:rsidRPr="00C214C1" w:rsidTr="00CB3CD8">
        <w:tc>
          <w:tcPr>
            <w:tcW w:w="4785" w:type="dxa"/>
          </w:tcPr>
          <w:p w:rsidR="00C214C1" w:rsidRPr="00C214C1" w:rsidRDefault="00C214C1" w:rsidP="00C214C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4C1" w:rsidRPr="00C214C1" w:rsidRDefault="00C214C1" w:rsidP="00C214C1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C214C1">
              <w:rPr>
                <w:color w:val="auto"/>
                <w:sz w:val="24"/>
                <w:szCs w:val="24"/>
              </w:rPr>
              <w:t>______</w:t>
            </w:r>
            <w:r w:rsidRPr="00C214C1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C214C1">
              <w:rPr>
                <w:color w:val="auto"/>
                <w:sz w:val="24"/>
                <w:szCs w:val="24"/>
              </w:rPr>
              <w:t>_______</w:t>
            </w:r>
          </w:p>
          <w:p w:rsidR="00C214C1" w:rsidRPr="00C214C1" w:rsidRDefault="00C214C1" w:rsidP="00C214C1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14C1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C214C1" w:rsidRDefault="00C214C1">
      <w:pPr>
        <w:spacing w:after="23" w:line="259" w:lineRule="auto"/>
        <w:ind w:left="574" w:right="0" w:hanging="10"/>
        <w:jc w:val="center"/>
        <w:rPr>
          <w:b/>
        </w:rPr>
      </w:pPr>
    </w:p>
    <w:p w:rsidR="00C214C1" w:rsidRPr="00C214C1" w:rsidRDefault="00C214C1" w:rsidP="00C214C1">
      <w:pPr>
        <w:spacing w:after="0" w:line="360" w:lineRule="auto"/>
        <w:ind w:left="574" w:right="0" w:hanging="10"/>
        <w:rPr>
          <w:b/>
          <w:sz w:val="24"/>
          <w:szCs w:val="24"/>
        </w:rPr>
      </w:pPr>
    </w:p>
    <w:p w:rsidR="005E08B1" w:rsidRPr="00C214C1" w:rsidRDefault="009E00A1" w:rsidP="00C214C1">
      <w:pPr>
        <w:spacing w:after="0" w:line="360" w:lineRule="auto"/>
        <w:ind w:left="0" w:right="0" w:hanging="10"/>
        <w:jc w:val="center"/>
        <w:rPr>
          <w:sz w:val="24"/>
          <w:szCs w:val="24"/>
        </w:rPr>
      </w:pPr>
      <w:r w:rsidRPr="00C214C1">
        <w:rPr>
          <w:b/>
          <w:sz w:val="24"/>
          <w:szCs w:val="24"/>
        </w:rPr>
        <w:t>П</w:t>
      </w:r>
      <w:r w:rsidR="00C214C1">
        <w:rPr>
          <w:b/>
          <w:sz w:val="24"/>
          <w:szCs w:val="24"/>
        </w:rPr>
        <w:t>оложение</w:t>
      </w:r>
    </w:p>
    <w:p w:rsidR="005E08B1" w:rsidRPr="00C214C1" w:rsidRDefault="009E00A1" w:rsidP="00C214C1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C214C1">
        <w:rPr>
          <w:b/>
          <w:sz w:val="24"/>
          <w:szCs w:val="24"/>
        </w:rPr>
        <w:t xml:space="preserve">о порядке доступа педагогических </w:t>
      </w:r>
      <w:proofErr w:type="gramStart"/>
      <w:r w:rsidRPr="00C214C1">
        <w:rPr>
          <w:b/>
          <w:sz w:val="24"/>
          <w:szCs w:val="24"/>
        </w:rPr>
        <w:t>работников  муниципального</w:t>
      </w:r>
      <w:proofErr w:type="gramEnd"/>
      <w:r w:rsidRPr="00C214C1">
        <w:rPr>
          <w:b/>
          <w:sz w:val="24"/>
          <w:szCs w:val="24"/>
        </w:rPr>
        <w:t xml:space="preserve"> бюджетного общеобразовательного учреждения</w:t>
      </w:r>
      <w:r w:rsidR="00C214C1">
        <w:rPr>
          <w:sz w:val="24"/>
          <w:szCs w:val="24"/>
        </w:rPr>
        <w:t xml:space="preserve"> </w:t>
      </w:r>
      <w:r w:rsidRPr="00C214C1">
        <w:rPr>
          <w:b/>
          <w:sz w:val="24"/>
          <w:szCs w:val="24"/>
        </w:rPr>
        <w:t>«Средня</w:t>
      </w:r>
      <w:r w:rsidR="00C214C1">
        <w:rPr>
          <w:b/>
          <w:sz w:val="24"/>
          <w:szCs w:val="24"/>
        </w:rPr>
        <w:t>я общеобразовательная школа № 23</w:t>
      </w:r>
      <w:r w:rsidRPr="00C214C1">
        <w:rPr>
          <w:b/>
          <w:sz w:val="24"/>
          <w:szCs w:val="24"/>
        </w:rPr>
        <w:t>» 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5E08B1" w:rsidRPr="00C214C1" w:rsidRDefault="009E00A1" w:rsidP="00C214C1">
      <w:pPr>
        <w:spacing w:after="0" w:line="360" w:lineRule="auto"/>
        <w:ind w:right="0" w:firstLine="0"/>
        <w:rPr>
          <w:sz w:val="24"/>
          <w:szCs w:val="24"/>
        </w:rPr>
      </w:pPr>
      <w:r w:rsidRPr="00C214C1">
        <w:rPr>
          <w:sz w:val="24"/>
          <w:szCs w:val="24"/>
        </w:rPr>
        <w:t xml:space="preserve"> </w:t>
      </w:r>
    </w:p>
    <w:p w:rsidR="005E08B1" w:rsidRPr="00C214C1" w:rsidRDefault="00C214C1" w:rsidP="00C214C1">
      <w:pPr>
        <w:tabs>
          <w:tab w:val="center" w:pos="1017"/>
          <w:tab w:val="center" w:pos="2874"/>
        </w:tabs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E00A1" w:rsidRPr="00C214C1">
        <w:rPr>
          <w:b/>
          <w:sz w:val="24"/>
          <w:szCs w:val="24"/>
        </w:rPr>
        <w:t>.</w:t>
      </w:r>
      <w:r w:rsidR="009E00A1" w:rsidRPr="00C214C1">
        <w:rPr>
          <w:rFonts w:ascii="Arial" w:eastAsia="Arial" w:hAnsi="Arial" w:cs="Arial"/>
          <w:b/>
          <w:sz w:val="24"/>
          <w:szCs w:val="24"/>
        </w:rPr>
        <w:t xml:space="preserve"> </w:t>
      </w:r>
      <w:r w:rsidR="009E00A1" w:rsidRPr="00C214C1">
        <w:rPr>
          <w:rFonts w:ascii="Arial" w:eastAsia="Arial" w:hAnsi="Arial" w:cs="Arial"/>
          <w:b/>
          <w:sz w:val="24"/>
          <w:szCs w:val="24"/>
        </w:rPr>
        <w:tab/>
      </w:r>
      <w:r w:rsidR="009E00A1" w:rsidRPr="00C214C1">
        <w:rPr>
          <w:b/>
          <w:sz w:val="24"/>
          <w:szCs w:val="24"/>
        </w:rPr>
        <w:t>Общие положения</w:t>
      </w:r>
    </w:p>
    <w:p w:rsidR="00C214C1" w:rsidRPr="00C214C1" w:rsidRDefault="009E00A1" w:rsidP="00C214C1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>Настоящее Положение определяет порядок доступа работников муниципального бюджетного общеобразовательного учреждения «Средня</w:t>
      </w:r>
      <w:r w:rsidR="00C214C1">
        <w:rPr>
          <w:sz w:val="24"/>
          <w:szCs w:val="24"/>
        </w:rPr>
        <w:t>я общеобразовательная школа № 23</w:t>
      </w:r>
      <w:r w:rsidRPr="00C214C1">
        <w:rPr>
          <w:sz w:val="24"/>
          <w:szCs w:val="24"/>
        </w:rPr>
        <w:t xml:space="preserve">» (далее-Школа) к </w:t>
      </w:r>
      <w:proofErr w:type="spellStart"/>
      <w:r w:rsidRPr="00C214C1">
        <w:rPr>
          <w:sz w:val="24"/>
          <w:szCs w:val="24"/>
        </w:rPr>
        <w:t>информационнотелекоммуникационным</w:t>
      </w:r>
      <w:proofErr w:type="spellEnd"/>
      <w:r w:rsidRPr="00C214C1">
        <w:rPr>
          <w:sz w:val="24"/>
          <w:szCs w:val="24"/>
        </w:rPr>
        <w:t xml:space="preserve">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Школы.</w:t>
      </w:r>
      <w:r w:rsidRPr="00C214C1">
        <w:rPr>
          <w:b/>
          <w:sz w:val="24"/>
          <w:szCs w:val="24"/>
        </w:rPr>
        <w:t xml:space="preserve"> </w:t>
      </w:r>
    </w:p>
    <w:p w:rsidR="005E08B1" w:rsidRPr="00C214C1" w:rsidRDefault="009E00A1" w:rsidP="00C214C1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>Настоящее Положение разработано на основании:</w:t>
      </w:r>
      <w:r w:rsidRPr="00C214C1">
        <w:rPr>
          <w:b/>
          <w:sz w:val="24"/>
          <w:szCs w:val="24"/>
        </w:rPr>
        <w:t xml:space="preserve"> </w:t>
      </w:r>
    </w:p>
    <w:p w:rsidR="005E08B1" w:rsidRPr="00C214C1" w:rsidRDefault="009E00A1" w:rsidP="00C214C1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5E08B1" w:rsidRPr="00C214C1" w:rsidRDefault="009E00A1" w:rsidP="00C214C1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Федерального закона от 23.08.1996 N 127-ФЗ "О науке и государственной научно-технической политике";  </w:t>
      </w:r>
    </w:p>
    <w:p w:rsidR="005E08B1" w:rsidRPr="00C214C1" w:rsidRDefault="009E00A1" w:rsidP="00C214C1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Устава Школы. </w:t>
      </w:r>
    </w:p>
    <w:p w:rsidR="005E08B1" w:rsidRPr="00C214C1" w:rsidRDefault="009E00A1" w:rsidP="00C214C1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 </w:t>
      </w:r>
    </w:p>
    <w:p w:rsidR="005E08B1" w:rsidRPr="00C214C1" w:rsidRDefault="009E00A1" w:rsidP="00C214C1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lastRenderedPageBreak/>
        <w:t xml:space="preserve">В соответствии с подпунктом 8 пункта 3 ст.47 Федерального </w:t>
      </w:r>
      <w:r w:rsidR="00F6748E" w:rsidRPr="00C214C1">
        <w:rPr>
          <w:sz w:val="24"/>
          <w:szCs w:val="24"/>
        </w:rPr>
        <w:t>закона Российской</w:t>
      </w:r>
      <w:r w:rsidRPr="00C214C1">
        <w:rPr>
          <w:sz w:val="24"/>
          <w:szCs w:val="24"/>
        </w:rPr>
        <w:t xml:space="preserve"> Федерации от 29 декабря 2012 г. N 273-ФЗ "Об Образовании в Российской Федерации" педагогические работники имеют право на бесплатное получение образовательных, </w:t>
      </w:r>
      <w:r w:rsidR="00F6748E" w:rsidRPr="00C214C1">
        <w:rPr>
          <w:sz w:val="24"/>
          <w:szCs w:val="24"/>
        </w:rPr>
        <w:t>методических услуг,</w:t>
      </w:r>
      <w:r w:rsidRPr="00C214C1">
        <w:rPr>
          <w:sz w:val="24"/>
          <w:szCs w:val="24"/>
        </w:rPr>
        <w:t xml:space="preserve"> оказываемых в Школе в порядке, установленном настоящим Положением. </w:t>
      </w:r>
    </w:p>
    <w:p w:rsidR="005E08B1" w:rsidRPr="00C214C1" w:rsidRDefault="009E00A1" w:rsidP="00C214C1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Действие </w:t>
      </w:r>
      <w:r w:rsidRPr="00C214C1">
        <w:rPr>
          <w:sz w:val="24"/>
          <w:szCs w:val="24"/>
        </w:rPr>
        <w:tab/>
        <w:t xml:space="preserve">настоящего </w:t>
      </w:r>
      <w:r w:rsidRPr="00C214C1">
        <w:rPr>
          <w:sz w:val="24"/>
          <w:szCs w:val="24"/>
        </w:rPr>
        <w:tab/>
        <w:t xml:space="preserve">Положения </w:t>
      </w:r>
      <w:r w:rsidRPr="00C214C1">
        <w:rPr>
          <w:sz w:val="24"/>
          <w:szCs w:val="24"/>
        </w:rPr>
        <w:tab/>
        <w:t xml:space="preserve">распространяется </w:t>
      </w:r>
      <w:r w:rsidRPr="00C214C1">
        <w:rPr>
          <w:sz w:val="24"/>
          <w:szCs w:val="24"/>
        </w:rPr>
        <w:tab/>
        <w:t xml:space="preserve">на пользователей любого компьютерного оборудования (компьютеры, </w:t>
      </w:r>
      <w:r w:rsidR="00F6748E" w:rsidRPr="00C214C1">
        <w:rPr>
          <w:sz w:val="24"/>
          <w:szCs w:val="24"/>
        </w:rPr>
        <w:t>компьютерная периферия</w:t>
      </w:r>
      <w:r w:rsidRPr="00C214C1">
        <w:rPr>
          <w:sz w:val="24"/>
          <w:szCs w:val="24"/>
        </w:rPr>
        <w:t xml:space="preserve">, коммуникационное оборудование), локальной сети Школы, информационным ресурсам и базам данных, включая информационные музейные фонды (далее - ресурсам). </w:t>
      </w:r>
    </w:p>
    <w:p w:rsidR="005E08B1" w:rsidRPr="00C214C1" w:rsidRDefault="009E00A1" w:rsidP="00C214C1">
      <w:pPr>
        <w:tabs>
          <w:tab w:val="center" w:pos="1326"/>
          <w:tab w:val="center" w:pos="5599"/>
        </w:tabs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C214C1">
        <w:rPr>
          <w:b/>
          <w:sz w:val="24"/>
          <w:szCs w:val="24"/>
        </w:rPr>
        <w:t>2.</w:t>
      </w:r>
      <w:r w:rsidR="00C214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14C1">
        <w:rPr>
          <w:b/>
          <w:sz w:val="24"/>
          <w:szCs w:val="24"/>
        </w:rPr>
        <w:t>Доступ к информационно-телекоммуникационным сетям</w:t>
      </w:r>
    </w:p>
    <w:p w:rsidR="00C214C1" w:rsidRDefault="009E00A1" w:rsidP="00C214C1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Доступ </w:t>
      </w:r>
      <w:r w:rsidRPr="00C214C1">
        <w:rPr>
          <w:sz w:val="24"/>
          <w:szCs w:val="24"/>
        </w:rPr>
        <w:tab/>
        <w:t>педагогически</w:t>
      </w:r>
      <w:r w:rsidR="00C214C1">
        <w:rPr>
          <w:sz w:val="24"/>
          <w:szCs w:val="24"/>
        </w:rPr>
        <w:t xml:space="preserve">х </w:t>
      </w:r>
      <w:r w:rsidR="00C214C1">
        <w:rPr>
          <w:sz w:val="24"/>
          <w:szCs w:val="24"/>
        </w:rPr>
        <w:tab/>
        <w:t xml:space="preserve">работников </w:t>
      </w:r>
      <w:r w:rsidR="00C214C1">
        <w:rPr>
          <w:sz w:val="24"/>
          <w:szCs w:val="24"/>
        </w:rPr>
        <w:tab/>
        <w:t xml:space="preserve">к </w:t>
      </w:r>
      <w:r w:rsidR="00C214C1">
        <w:rPr>
          <w:sz w:val="24"/>
          <w:szCs w:val="24"/>
        </w:rPr>
        <w:tab/>
        <w:t>информационно-</w:t>
      </w:r>
      <w:r w:rsidRPr="00C214C1">
        <w:rPr>
          <w:sz w:val="24"/>
          <w:szCs w:val="24"/>
        </w:rPr>
        <w:t xml:space="preserve">телекоммуникационной сети Интернет в Школе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:rsidR="00C214C1" w:rsidRDefault="009E00A1" w:rsidP="00C214C1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 </w:t>
      </w:r>
    </w:p>
    <w:p w:rsidR="005E08B1" w:rsidRPr="00C214C1" w:rsidRDefault="009E00A1" w:rsidP="00C214C1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>Для доступа к информационно-телекоммуникационным сетям в Школе педагогическому работнику предоставляются идентификационные данные (логин и пароль, уч</w:t>
      </w:r>
      <w:r w:rsidR="00F6748E">
        <w:rPr>
          <w:sz w:val="24"/>
          <w:szCs w:val="24"/>
        </w:rPr>
        <w:t>е</w:t>
      </w:r>
      <w:r w:rsidRPr="00C214C1">
        <w:rPr>
          <w:sz w:val="24"/>
          <w:szCs w:val="24"/>
        </w:rPr>
        <w:t xml:space="preserve">тная запись, электронный ключ и др.). Предоставление доступа осуществляется системным администратором (заместителем директора Школы). </w:t>
      </w:r>
    </w:p>
    <w:p w:rsidR="005E08B1" w:rsidRPr="00C214C1" w:rsidRDefault="009E00A1" w:rsidP="00C214C1">
      <w:pPr>
        <w:tabs>
          <w:tab w:val="center" w:pos="3520"/>
          <w:tab w:val="center" w:pos="5598"/>
        </w:tabs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C214C1">
        <w:rPr>
          <w:b/>
          <w:sz w:val="24"/>
          <w:szCs w:val="24"/>
        </w:rPr>
        <w:t>3.</w:t>
      </w:r>
      <w:r w:rsidR="00C214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14C1">
        <w:rPr>
          <w:b/>
          <w:sz w:val="24"/>
          <w:szCs w:val="24"/>
        </w:rPr>
        <w:t>Доступ к базам данных</w:t>
      </w:r>
    </w:p>
    <w:p w:rsidR="005E08B1" w:rsidRPr="00C214C1" w:rsidRDefault="009E00A1" w:rsidP="00C214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Педагогическим работникам обеспечивается доступ к следующим электронным базам данных: </w:t>
      </w:r>
    </w:p>
    <w:p w:rsidR="00C214C1" w:rsidRDefault="009E00A1" w:rsidP="00C214C1">
      <w:pPr>
        <w:pStyle w:val="a3"/>
        <w:numPr>
          <w:ilvl w:val="0"/>
          <w:numId w:val="11"/>
        </w:numPr>
        <w:spacing w:after="0" w:line="360" w:lineRule="auto"/>
        <w:ind w:right="4023"/>
        <w:rPr>
          <w:sz w:val="24"/>
          <w:szCs w:val="24"/>
        </w:rPr>
      </w:pPr>
      <w:r w:rsidRPr="00C214C1">
        <w:rPr>
          <w:sz w:val="24"/>
          <w:szCs w:val="24"/>
        </w:rPr>
        <w:t>профес</w:t>
      </w:r>
      <w:r w:rsidR="00C214C1">
        <w:rPr>
          <w:sz w:val="24"/>
          <w:szCs w:val="24"/>
        </w:rPr>
        <w:t xml:space="preserve">сиональные базы данных;  </w:t>
      </w:r>
    </w:p>
    <w:p w:rsidR="00C214C1" w:rsidRDefault="009E00A1" w:rsidP="00C214C1">
      <w:pPr>
        <w:pStyle w:val="a3"/>
        <w:numPr>
          <w:ilvl w:val="0"/>
          <w:numId w:val="11"/>
        </w:numPr>
        <w:spacing w:after="0" w:line="360" w:lineRule="auto"/>
        <w:ind w:right="4023"/>
        <w:rPr>
          <w:sz w:val="24"/>
          <w:szCs w:val="24"/>
        </w:rPr>
      </w:pPr>
      <w:r w:rsidRPr="00C214C1">
        <w:rPr>
          <w:sz w:val="24"/>
          <w:szCs w:val="24"/>
        </w:rPr>
        <w:t>информ</w:t>
      </w:r>
      <w:r w:rsidR="00C214C1">
        <w:rPr>
          <w:sz w:val="24"/>
          <w:szCs w:val="24"/>
        </w:rPr>
        <w:t xml:space="preserve">ационные справочные системы; </w:t>
      </w:r>
      <w:r w:rsidRPr="00C214C1">
        <w:rPr>
          <w:sz w:val="24"/>
          <w:szCs w:val="24"/>
        </w:rPr>
        <w:t xml:space="preserve">     </w:t>
      </w:r>
    </w:p>
    <w:p w:rsidR="005E08B1" w:rsidRPr="00C214C1" w:rsidRDefault="009E00A1" w:rsidP="00C214C1">
      <w:pPr>
        <w:pStyle w:val="a3"/>
        <w:numPr>
          <w:ilvl w:val="0"/>
          <w:numId w:val="11"/>
        </w:numPr>
        <w:spacing w:after="0" w:line="360" w:lineRule="auto"/>
        <w:ind w:right="4023"/>
        <w:rPr>
          <w:sz w:val="24"/>
          <w:szCs w:val="24"/>
        </w:rPr>
      </w:pPr>
      <w:r w:rsidRPr="00C214C1">
        <w:rPr>
          <w:sz w:val="24"/>
          <w:szCs w:val="24"/>
        </w:rPr>
        <w:t xml:space="preserve">поисковые системы. </w:t>
      </w:r>
    </w:p>
    <w:p w:rsidR="005E08B1" w:rsidRPr="00C214C1" w:rsidRDefault="009E00A1" w:rsidP="00C214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Доступ к электронным базам данных осуществляется на условиях, указанных в договорах, заключенных </w:t>
      </w:r>
      <w:proofErr w:type="gramStart"/>
      <w:r w:rsidRPr="00C214C1">
        <w:rPr>
          <w:sz w:val="24"/>
          <w:szCs w:val="24"/>
        </w:rPr>
        <w:t>Школой  с</w:t>
      </w:r>
      <w:proofErr w:type="gramEnd"/>
      <w:r w:rsidRPr="00C214C1">
        <w:rPr>
          <w:sz w:val="24"/>
          <w:szCs w:val="24"/>
        </w:rPr>
        <w:t xml:space="preserve"> правообладателем электронных ресурсов (внешние базы данных). </w:t>
      </w:r>
    </w:p>
    <w:p w:rsidR="005E08B1" w:rsidRDefault="009E00A1" w:rsidP="00C214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Школы в разделе «Информатизация ОУ». В данном разделе описаны условия и порядок доступа к каждому отдельному электронному ресурсу. </w:t>
      </w:r>
    </w:p>
    <w:p w:rsidR="00C214C1" w:rsidRPr="00C214C1" w:rsidRDefault="00C214C1" w:rsidP="00C214C1">
      <w:pPr>
        <w:pStyle w:val="a3"/>
        <w:spacing w:after="0" w:line="360" w:lineRule="auto"/>
        <w:ind w:left="705" w:right="0" w:firstLine="0"/>
        <w:rPr>
          <w:sz w:val="24"/>
          <w:szCs w:val="24"/>
        </w:rPr>
      </w:pPr>
    </w:p>
    <w:p w:rsidR="005E08B1" w:rsidRPr="00C214C1" w:rsidRDefault="009E00A1" w:rsidP="00C214C1">
      <w:pPr>
        <w:tabs>
          <w:tab w:val="center" w:pos="1969"/>
          <w:tab w:val="center" w:pos="5599"/>
        </w:tabs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C214C1">
        <w:rPr>
          <w:b/>
          <w:sz w:val="24"/>
          <w:szCs w:val="24"/>
        </w:rPr>
        <w:lastRenderedPageBreak/>
        <w:t>4.</w:t>
      </w:r>
      <w:r w:rsidR="00C214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14C1">
        <w:rPr>
          <w:b/>
          <w:sz w:val="24"/>
          <w:szCs w:val="24"/>
        </w:rPr>
        <w:t>Доступ к учебным и методическим материалам</w:t>
      </w:r>
    </w:p>
    <w:p w:rsidR="00C214C1" w:rsidRDefault="009E00A1" w:rsidP="00C214C1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Учебные и методические материалы, размещаемые на официальном сайте Школы, находятся в открытом доступе. </w:t>
      </w:r>
    </w:p>
    <w:p w:rsidR="00C214C1" w:rsidRDefault="009E00A1" w:rsidP="00C214C1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C214C1" w:rsidRDefault="009E00A1" w:rsidP="00C214C1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C214C1" w:rsidRDefault="009E00A1" w:rsidP="00C214C1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C214C1" w:rsidRDefault="009E00A1" w:rsidP="00C214C1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5E08B1" w:rsidRPr="00C214C1" w:rsidRDefault="009E00A1" w:rsidP="00C214C1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5E08B1" w:rsidRPr="00C214C1" w:rsidRDefault="009E00A1" w:rsidP="00C214C1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C214C1">
        <w:rPr>
          <w:b/>
          <w:sz w:val="24"/>
          <w:szCs w:val="24"/>
        </w:rPr>
        <w:t>5.</w:t>
      </w:r>
      <w:r w:rsidR="00C214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14C1">
        <w:rPr>
          <w:b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5E08B1" w:rsidRPr="00C214C1" w:rsidRDefault="009E00A1" w:rsidP="00C214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5E08B1" w:rsidRPr="00C214C1" w:rsidRDefault="009E00A1" w:rsidP="00C214C1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без ограничения к учебным кабинетам, лабораториям, мастерским, спортивному и актовому залам и </w:t>
      </w:r>
      <w:r w:rsidR="00F6748E" w:rsidRPr="00C214C1">
        <w:rPr>
          <w:sz w:val="24"/>
          <w:szCs w:val="24"/>
        </w:rPr>
        <w:t>иным помещениям,</w:t>
      </w:r>
      <w:r w:rsidRPr="00C214C1">
        <w:rPr>
          <w:sz w:val="24"/>
          <w:szCs w:val="24"/>
        </w:rPr>
        <w:t xml:space="preserve"> и местам проведения занятий </w:t>
      </w:r>
      <w:r w:rsidR="00F6748E" w:rsidRPr="00C214C1">
        <w:rPr>
          <w:sz w:val="24"/>
          <w:szCs w:val="24"/>
        </w:rPr>
        <w:t>вовремя</w:t>
      </w:r>
      <w:r w:rsidRPr="00C214C1">
        <w:rPr>
          <w:sz w:val="24"/>
          <w:szCs w:val="24"/>
        </w:rPr>
        <w:t xml:space="preserve">, определенное в расписании занятий; </w:t>
      </w:r>
    </w:p>
    <w:p w:rsidR="005E08B1" w:rsidRPr="00C214C1" w:rsidRDefault="009E00A1" w:rsidP="00C214C1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к учебным кабинетам, лабораториям, мастерским, спортивному и актовому залам и </w:t>
      </w:r>
      <w:r w:rsidR="00F6748E" w:rsidRPr="00C214C1">
        <w:rPr>
          <w:sz w:val="24"/>
          <w:szCs w:val="24"/>
        </w:rPr>
        <w:t>иным помещениям,</w:t>
      </w:r>
      <w:r w:rsidRPr="00C214C1">
        <w:rPr>
          <w:sz w:val="24"/>
          <w:szCs w:val="24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C214C1" w:rsidRDefault="009E00A1" w:rsidP="00C214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C214C1" w:rsidRDefault="009E00A1" w:rsidP="00C214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  <w:bookmarkStart w:id="0" w:name="_GoBack"/>
      <w:bookmarkEnd w:id="0"/>
    </w:p>
    <w:p w:rsidR="00C214C1" w:rsidRDefault="009E00A1" w:rsidP="00C214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lastRenderedPageBreak/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А4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 </w:t>
      </w:r>
    </w:p>
    <w:p w:rsidR="00C214C1" w:rsidRDefault="009E00A1" w:rsidP="00C214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А4 в квартал. В случае необходимости тиражирования или печати сверх установленного объ</w:t>
      </w:r>
      <w:r w:rsidR="00F6748E">
        <w:rPr>
          <w:sz w:val="24"/>
          <w:szCs w:val="24"/>
        </w:rPr>
        <w:t>е</w:t>
      </w:r>
      <w:r w:rsidRPr="00C214C1">
        <w:rPr>
          <w:sz w:val="24"/>
          <w:szCs w:val="24"/>
        </w:rPr>
        <w:t xml:space="preserve">ма педагогический работник обязан обратиться со служебной запиской на имя директора Учреждения. </w:t>
      </w:r>
    </w:p>
    <w:p w:rsidR="005E08B1" w:rsidRPr="00C214C1" w:rsidRDefault="009E00A1" w:rsidP="00C214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C214C1">
        <w:rPr>
          <w:sz w:val="24"/>
          <w:szCs w:val="24"/>
        </w:rPr>
        <w:t xml:space="preserve">Накопители информации (CD-диски, </w:t>
      </w:r>
      <w:proofErr w:type="spellStart"/>
      <w:r w:rsidRPr="00C214C1">
        <w:rPr>
          <w:sz w:val="24"/>
          <w:szCs w:val="24"/>
        </w:rPr>
        <w:t>флеш</w:t>
      </w:r>
      <w:proofErr w:type="spellEnd"/>
      <w:r w:rsidRPr="00C214C1">
        <w:rPr>
          <w:sz w:val="24"/>
          <w:szCs w:val="24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5E08B1" w:rsidRPr="00C214C1" w:rsidRDefault="009E00A1" w:rsidP="00C214C1">
      <w:pPr>
        <w:spacing w:after="0" w:line="360" w:lineRule="auto"/>
        <w:ind w:right="0" w:firstLine="0"/>
        <w:rPr>
          <w:sz w:val="24"/>
          <w:szCs w:val="24"/>
        </w:rPr>
      </w:pPr>
      <w:r w:rsidRPr="00C214C1">
        <w:rPr>
          <w:sz w:val="24"/>
          <w:szCs w:val="24"/>
        </w:rPr>
        <w:t xml:space="preserve"> </w:t>
      </w:r>
    </w:p>
    <w:sectPr w:rsidR="005E08B1" w:rsidRPr="00C214C1">
      <w:footerReference w:type="even" r:id="rId7"/>
      <w:footerReference w:type="default" r:id="rId8"/>
      <w:footerReference w:type="first" r:id="rId9"/>
      <w:pgSz w:w="11906" w:h="16838"/>
      <w:pgMar w:top="1137" w:right="843" w:bottom="1221" w:left="1135" w:header="72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F5" w:rsidRDefault="00922BF5">
      <w:pPr>
        <w:spacing w:after="0" w:line="240" w:lineRule="auto"/>
      </w:pPr>
      <w:r>
        <w:separator/>
      </w:r>
    </w:p>
  </w:endnote>
  <w:endnote w:type="continuationSeparator" w:id="0">
    <w:p w:rsidR="00922BF5" w:rsidRDefault="0092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B1" w:rsidRDefault="009E00A1">
    <w:pPr>
      <w:spacing w:after="218" w:line="259" w:lineRule="auto"/>
      <w:ind w:left="5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E08B1" w:rsidRDefault="009E00A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B1" w:rsidRDefault="005E08B1">
    <w:pPr>
      <w:spacing w:after="218" w:line="259" w:lineRule="auto"/>
      <w:ind w:left="563" w:right="0" w:firstLine="0"/>
      <w:jc w:val="center"/>
    </w:pPr>
  </w:p>
  <w:p w:rsidR="005E08B1" w:rsidRDefault="009E00A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B1" w:rsidRDefault="009E00A1">
    <w:pPr>
      <w:spacing w:after="218" w:line="259" w:lineRule="auto"/>
      <w:ind w:left="5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E08B1" w:rsidRDefault="009E00A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F5" w:rsidRDefault="00922BF5">
      <w:pPr>
        <w:spacing w:after="0" w:line="240" w:lineRule="auto"/>
      </w:pPr>
      <w:r>
        <w:separator/>
      </w:r>
    </w:p>
  </w:footnote>
  <w:footnote w:type="continuationSeparator" w:id="0">
    <w:p w:rsidR="00922BF5" w:rsidRDefault="0092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3A5"/>
    <w:multiLevelType w:val="hybridMultilevel"/>
    <w:tmpl w:val="1C4A8D52"/>
    <w:lvl w:ilvl="0" w:tplc="ECA4FD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FE744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266C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C202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877D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854F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43BA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ADB0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0FA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82513"/>
    <w:multiLevelType w:val="hybridMultilevel"/>
    <w:tmpl w:val="B332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1FCA"/>
    <w:multiLevelType w:val="hybridMultilevel"/>
    <w:tmpl w:val="A1A26166"/>
    <w:lvl w:ilvl="0" w:tplc="F342E38A">
      <w:start w:val="1"/>
      <w:numFmt w:val="decimal"/>
      <w:lvlText w:val="3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91563E"/>
    <w:multiLevelType w:val="hybridMultilevel"/>
    <w:tmpl w:val="12F2476E"/>
    <w:lvl w:ilvl="0" w:tplc="C54ED7C6">
      <w:start w:val="1"/>
      <w:numFmt w:val="decimal"/>
      <w:lvlText w:val="1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C1E2F6F"/>
    <w:multiLevelType w:val="hybridMultilevel"/>
    <w:tmpl w:val="EB12BE5A"/>
    <w:lvl w:ilvl="0" w:tplc="12DAAB9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4892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6D3B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0A4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EF3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E19F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EFC2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46A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4892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042D39"/>
    <w:multiLevelType w:val="hybridMultilevel"/>
    <w:tmpl w:val="2E02595A"/>
    <w:lvl w:ilvl="0" w:tplc="FC14124C">
      <w:start w:val="1"/>
      <w:numFmt w:val="decimal"/>
      <w:lvlText w:val="5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3190434"/>
    <w:multiLevelType w:val="multilevel"/>
    <w:tmpl w:val="CB6C9E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33B8F"/>
    <w:multiLevelType w:val="hybridMultilevel"/>
    <w:tmpl w:val="B18020AE"/>
    <w:lvl w:ilvl="0" w:tplc="18C80AB4">
      <w:start w:val="1"/>
      <w:numFmt w:val="decimal"/>
      <w:lvlText w:val="4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9840867"/>
    <w:multiLevelType w:val="multilevel"/>
    <w:tmpl w:val="0AA6D3F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F60CB0"/>
    <w:multiLevelType w:val="hybridMultilevel"/>
    <w:tmpl w:val="C0FC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5404"/>
    <w:multiLevelType w:val="hybridMultilevel"/>
    <w:tmpl w:val="CED8C4BE"/>
    <w:lvl w:ilvl="0" w:tplc="10FACC0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2498"/>
    <w:multiLevelType w:val="hybridMultilevel"/>
    <w:tmpl w:val="295E6738"/>
    <w:lvl w:ilvl="0" w:tplc="C54ED7C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30D15"/>
    <w:multiLevelType w:val="hybridMultilevel"/>
    <w:tmpl w:val="36B6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6F85"/>
    <w:multiLevelType w:val="multilevel"/>
    <w:tmpl w:val="172683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B1"/>
    <w:rsid w:val="005E08B1"/>
    <w:rsid w:val="00922BF5"/>
    <w:rsid w:val="009E00A1"/>
    <w:rsid w:val="00C214C1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7C25-3164-4AAC-A778-15003BC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567" w:right="7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4C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Пользователь</cp:lastModifiedBy>
  <cp:revision>4</cp:revision>
  <dcterms:created xsi:type="dcterms:W3CDTF">2017-09-04T00:19:00Z</dcterms:created>
  <dcterms:modified xsi:type="dcterms:W3CDTF">2017-09-11T01:44:00Z</dcterms:modified>
</cp:coreProperties>
</file>